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4877" w14:textId="145EDCBB" w:rsidR="00C0085B" w:rsidRPr="00140698" w:rsidRDefault="00561DED">
      <w:pPr>
        <w:jc w:val="both"/>
        <w:rPr>
          <w:rFonts w:ascii="Arial" w:hAnsi="Arial" w:cs="Arial"/>
        </w:rPr>
      </w:pPr>
      <w:r w:rsidRPr="005F54F1">
        <w:rPr>
          <w:noProof/>
        </w:rPr>
        <w:drawing>
          <wp:inline distT="0" distB="0" distL="0" distR="0" wp14:anchorId="54511149" wp14:editId="4E95EFB4">
            <wp:extent cx="2246659" cy="590550"/>
            <wp:effectExtent l="0" t="0" r="127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158" cy="595676"/>
                    </a:xfrm>
                    <a:prstGeom prst="rect">
                      <a:avLst/>
                    </a:prstGeom>
                    <a:noFill/>
                    <a:ln>
                      <a:noFill/>
                    </a:ln>
                  </pic:spPr>
                </pic:pic>
              </a:graphicData>
            </a:graphic>
          </wp:inline>
        </w:drawing>
      </w:r>
      <w:r w:rsidR="007120D9" w:rsidRPr="007120D9">
        <w:rPr>
          <w:snapToGrid w:val="0"/>
          <w:color w:val="000000"/>
          <w:w w:val="0"/>
          <w:sz w:val="0"/>
          <w:szCs w:val="0"/>
          <w:u w:color="000000"/>
          <w:bdr w:val="none" w:sz="0" w:space="0" w:color="000000"/>
          <w:shd w:val="clear" w:color="000000" w:fill="000000"/>
          <w:lang w:val="x-none" w:eastAsia="x-none" w:bidi="x-none"/>
        </w:rPr>
        <w:t xml:space="preserve"> </w:t>
      </w:r>
      <w:r w:rsidR="00140698">
        <w:rPr>
          <w:noProof/>
        </w:rPr>
        <w:t xml:space="preserve">                                                                                                       </w:t>
      </w:r>
    </w:p>
    <w:p w14:paraId="7479060C" w14:textId="75F9B88D" w:rsidR="00D529EC" w:rsidRPr="00352DA0" w:rsidRDefault="00D529EC" w:rsidP="00D529EC">
      <w:pPr>
        <w:ind w:left="1276" w:hanging="1276"/>
        <w:jc w:val="both"/>
        <w:rPr>
          <w:rFonts w:ascii="Arial" w:hAnsi="Arial" w:cs="Arial"/>
          <w:b/>
          <w:bCs/>
          <w:color w:val="336699"/>
          <w:sz w:val="14"/>
          <w:szCs w:val="14"/>
        </w:rPr>
      </w:pPr>
      <w:r>
        <w:rPr>
          <w:rFonts w:ascii="Arial" w:hAnsi="Arial" w:cs="Arial"/>
        </w:rPr>
        <w:tab/>
      </w:r>
    </w:p>
    <w:p w14:paraId="61E9EE46" w14:textId="2BC7AD2C" w:rsidR="00C0085B" w:rsidRDefault="00561DED">
      <w:pPr>
        <w:jc w:val="both"/>
        <w:rPr>
          <w:rFonts w:ascii="Arial" w:hAnsi="Arial" w:cs="Arial"/>
        </w:rPr>
      </w:pPr>
      <w:r>
        <w:rPr>
          <w:noProof/>
        </w:rPr>
        <mc:AlternateContent>
          <mc:Choice Requires="wps">
            <w:drawing>
              <wp:anchor distT="0" distB="0" distL="114300" distR="114300" simplePos="0" relativeHeight="251657728" behindDoc="0" locked="0" layoutInCell="1" allowOverlap="1" wp14:anchorId="35AF3FB9" wp14:editId="1F2C70A7">
                <wp:simplePos x="0" y="0"/>
                <wp:positionH relativeFrom="column">
                  <wp:posOffset>-211455</wp:posOffset>
                </wp:positionH>
                <wp:positionV relativeFrom="paragraph">
                  <wp:posOffset>67945</wp:posOffset>
                </wp:positionV>
                <wp:extent cx="64008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397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35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M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"/>
            </w:pict>
          </mc:Fallback>
        </mc:AlternateContent>
      </w:r>
    </w:p>
    <w:p w14:paraId="6666CD44" w14:textId="5987F05F" w:rsidR="001C2289" w:rsidRDefault="00642FA7" w:rsidP="00E94FC8">
      <w:pPr>
        <w:ind w:left="6237" w:hanging="6237"/>
        <w:rPr>
          <w:rFonts w:ascii="Arial" w:hAnsi="Arial" w:cs="Arial"/>
          <w:b/>
        </w:rPr>
      </w:pPr>
      <w:r>
        <w:rPr>
          <w:rFonts w:ascii="Arial" w:hAnsi="Arial" w:cs="Arial"/>
          <w:b/>
        </w:rPr>
        <w:t xml:space="preserve">Tiedote </w:t>
      </w:r>
      <w:r w:rsidR="001E76B5">
        <w:rPr>
          <w:rFonts w:ascii="Arial" w:hAnsi="Arial" w:cs="Arial"/>
          <w:b/>
        </w:rPr>
        <w:t>9</w:t>
      </w:r>
      <w:r>
        <w:rPr>
          <w:rFonts w:ascii="Arial" w:hAnsi="Arial" w:cs="Arial"/>
          <w:b/>
        </w:rPr>
        <w:t>.</w:t>
      </w:r>
      <w:r w:rsidR="001E76B5">
        <w:rPr>
          <w:rFonts w:ascii="Arial" w:hAnsi="Arial" w:cs="Arial"/>
          <w:b/>
        </w:rPr>
        <w:t>12</w:t>
      </w:r>
      <w:r w:rsidR="000774BB">
        <w:rPr>
          <w:rFonts w:ascii="Arial" w:hAnsi="Arial" w:cs="Arial"/>
          <w:b/>
        </w:rPr>
        <w:t>.20</w:t>
      </w:r>
      <w:r w:rsidR="00022742">
        <w:rPr>
          <w:rFonts w:ascii="Arial" w:hAnsi="Arial" w:cs="Arial"/>
          <w:b/>
        </w:rPr>
        <w:t>2</w:t>
      </w:r>
      <w:r w:rsidR="003C3500">
        <w:rPr>
          <w:rFonts w:ascii="Arial" w:hAnsi="Arial" w:cs="Arial"/>
          <w:b/>
        </w:rPr>
        <w:t>1</w:t>
      </w:r>
    </w:p>
    <w:p w14:paraId="10DDA1BE" w14:textId="456E4C72" w:rsidR="00E76EB1" w:rsidRDefault="00E76EB1" w:rsidP="004E50C0">
      <w:pPr>
        <w:ind w:left="6237" w:hanging="6237"/>
        <w:rPr>
          <w:rFonts w:ascii="Arial" w:hAnsi="Arial" w:cs="Arial"/>
          <w:b/>
          <w:sz w:val="24"/>
          <w:szCs w:val="24"/>
        </w:rPr>
      </w:pPr>
    </w:p>
    <w:p w14:paraId="2192A90D" w14:textId="0528268E" w:rsidR="00C0085B" w:rsidRPr="003A119A" w:rsidRDefault="006B3F98" w:rsidP="00AA6478">
      <w:pPr>
        <w:rPr>
          <w:rFonts w:ascii="Arial" w:hAnsi="Arial" w:cs="Arial"/>
          <w:sz w:val="24"/>
          <w:szCs w:val="24"/>
        </w:rPr>
      </w:pPr>
      <w:r w:rsidRPr="003A119A">
        <w:rPr>
          <w:rFonts w:ascii="Arial" w:hAnsi="Arial" w:cs="Arial"/>
          <w:b/>
          <w:sz w:val="24"/>
          <w:szCs w:val="24"/>
        </w:rPr>
        <w:t>Satakunnan talou</w:t>
      </w:r>
      <w:r w:rsidR="001E76B5">
        <w:rPr>
          <w:rFonts w:ascii="Arial" w:hAnsi="Arial" w:cs="Arial"/>
          <w:b/>
          <w:sz w:val="24"/>
          <w:szCs w:val="24"/>
        </w:rPr>
        <w:t>s vahvassa nousussa</w:t>
      </w:r>
      <w:r w:rsidR="003459ED">
        <w:rPr>
          <w:rFonts w:ascii="Arial" w:hAnsi="Arial" w:cs="Arial"/>
          <w:b/>
          <w:sz w:val="24"/>
          <w:szCs w:val="24"/>
        </w:rPr>
        <w:t xml:space="preserve"> </w:t>
      </w:r>
      <w:r w:rsidR="003459ED" w:rsidRPr="003459ED">
        <w:rPr>
          <w:rFonts w:ascii="Arial" w:hAnsi="Arial" w:cs="Arial"/>
          <w:b/>
          <w:sz w:val="24"/>
          <w:szCs w:val="24"/>
        </w:rPr>
        <w:t>—</w:t>
      </w:r>
      <w:r w:rsidR="003459ED">
        <w:rPr>
          <w:rFonts w:ascii="Arial" w:hAnsi="Arial" w:cs="Arial"/>
          <w:b/>
          <w:sz w:val="24"/>
          <w:szCs w:val="24"/>
        </w:rPr>
        <w:t xml:space="preserve"> koronaa edeltä</w:t>
      </w:r>
      <w:r w:rsidR="009F5418">
        <w:rPr>
          <w:rFonts w:ascii="Arial" w:hAnsi="Arial" w:cs="Arial"/>
          <w:b/>
          <w:sz w:val="24"/>
          <w:szCs w:val="24"/>
        </w:rPr>
        <w:t>nyt</w:t>
      </w:r>
      <w:r w:rsidR="003459ED">
        <w:rPr>
          <w:rFonts w:ascii="Arial" w:hAnsi="Arial" w:cs="Arial"/>
          <w:b/>
          <w:sz w:val="24"/>
          <w:szCs w:val="24"/>
        </w:rPr>
        <w:t xml:space="preserve"> taso saavutettu</w:t>
      </w:r>
    </w:p>
    <w:p w14:paraId="126C25F3" w14:textId="77777777" w:rsidR="00376CB7" w:rsidRPr="007171F0" w:rsidRDefault="00376CB7" w:rsidP="00161CED">
      <w:pPr>
        <w:jc w:val="both"/>
        <w:rPr>
          <w:rFonts w:ascii="Arial" w:hAnsi="Arial" w:cs="Arial"/>
          <w:b/>
        </w:rPr>
      </w:pPr>
    </w:p>
    <w:p w14:paraId="3AA590BA" w14:textId="71C9C654" w:rsidR="003C3500" w:rsidRPr="003C3500" w:rsidRDefault="001E76B5" w:rsidP="003C3500">
      <w:pPr>
        <w:jc w:val="both"/>
        <w:rPr>
          <w:rFonts w:ascii="Arial" w:hAnsi="Arial" w:cs="Arial"/>
          <w:b/>
        </w:rPr>
      </w:pPr>
      <w:r w:rsidRPr="001E76B5">
        <w:rPr>
          <w:rFonts w:ascii="Arial" w:hAnsi="Arial" w:cs="Arial"/>
          <w:b/>
        </w:rPr>
        <w:t>Satakunnan talous toipui vahvasti vuoden 2021 tammi-</w:t>
      </w:r>
      <w:r w:rsidR="001C23E8">
        <w:rPr>
          <w:rFonts w:ascii="Arial" w:hAnsi="Arial" w:cs="Arial"/>
          <w:b/>
        </w:rPr>
        <w:t>elo</w:t>
      </w:r>
      <w:r w:rsidRPr="001E76B5">
        <w:rPr>
          <w:rFonts w:ascii="Arial" w:hAnsi="Arial" w:cs="Arial"/>
          <w:b/>
        </w:rPr>
        <w:t xml:space="preserve">kuun aikana. Etenkin kevät sujui menestyksekkäästi. </w:t>
      </w:r>
      <w:r w:rsidR="00F11C20">
        <w:rPr>
          <w:rFonts w:ascii="Arial" w:hAnsi="Arial" w:cs="Arial"/>
          <w:b/>
        </w:rPr>
        <w:t>Helmikuusta</w:t>
      </w:r>
      <w:r w:rsidR="007B2D70">
        <w:rPr>
          <w:rFonts w:ascii="Arial" w:hAnsi="Arial" w:cs="Arial"/>
          <w:b/>
        </w:rPr>
        <w:t xml:space="preserve"> 2021 </w:t>
      </w:r>
      <w:r w:rsidR="00F11C20">
        <w:rPr>
          <w:rFonts w:ascii="Arial" w:hAnsi="Arial" w:cs="Arial"/>
          <w:b/>
        </w:rPr>
        <w:t xml:space="preserve">alkaen </w:t>
      </w:r>
      <w:r w:rsidR="007B2D70">
        <w:rPr>
          <w:rFonts w:ascii="Arial" w:hAnsi="Arial" w:cs="Arial"/>
          <w:b/>
        </w:rPr>
        <w:t>yritysten yhteenlaskettu liikevaihto o</w:t>
      </w:r>
      <w:r w:rsidR="00F11C20">
        <w:rPr>
          <w:rFonts w:ascii="Arial" w:hAnsi="Arial" w:cs="Arial"/>
          <w:b/>
        </w:rPr>
        <w:t>n ollut</w:t>
      </w:r>
      <w:r w:rsidR="007B2D70">
        <w:rPr>
          <w:rFonts w:ascii="Arial" w:hAnsi="Arial" w:cs="Arial"/>
          <w:b/>
        </w:rPr>
        <w:t xml:space="preserve"> </w:t>
      </w:r>
      <w:r w:rsidR="00644041">
        <w:rPr>
          <w:rFonts w:ascii="Arial" w:hAnsi="Arial" w:cs="Arial"/>
          <w:b/>
        </w:rPr>
        <w:t xml:space="preserve">jonkin verran </w:t>
      </w:r>
      <w:r w:rsidR="007B2D70">
        <w:rPr>
          <w:rFonts w:ascii="Arial" w:hAnsi="Arial" w:cs="Arial"/>
          <w:b/>
        </w:rPr>
        <w:t xml:space="preserve">korkeampi kuin vastaavaan aikaan vuonna 2019. </w:t>
      </w:r>
      <w:r w:rsidR="00AD5A6C">
        <w:rPr>
          <w:rFonts w:ascii="Arial" w:hAnsi="Arial" w:cs="Arial"/>
          <w:b/>
        </w:rPr>
        <w:t xml:space="preserve">Valtaosassa päätoimialoista liikevaihto oli </w:t>
      </w:r>
      <w:r w:rsidR="00531942">
        <w:rPr>
          <w:rFonts w:ascii="Arial" w:hAnsi="Arial" w:cs="Arial"/>
          <w:b/>
        </w:rPr>
        <w:t>loppu</w:t>
      </w:r>
      <w:r w:rsidR="00AD5A6C">
        <w:rPr>
          <w:rFonts w:ascii="Arial" w:hAnsi="Arial" w:cs="Arial"/>
          <w:b/>
        </w:rPr>
        <w:t>kesä</w:t>
      </w:r>
      <w:r w:rsidR="00531942">
        <w:rPr>
          <w:rFonts w:ascii="Arial" w:hAnsi="Arial" w:cs="Arial"/>
          <w:b/>
        </w:rPr>
        <w:t>stä</w:t>
      </w:r>
      <w:r w:rsidR="00AD5A6C">
        <w:rPr>
          <w:rFonts w:ascii="Arial" w:hAnsi="Arial" w:cs="Arial"/>
          <w:b/>
        </w:rPr>
        <w:t xml:space="preserve"> </w:t>
      </w:r>
      <w:r w:rsidR="00531942">
        <w:rPr>
          <w:rFonts w:ascii="Arial" w:hAnsi="Arial" w:cs="Arial"/>
          <w:b/>
        </w:rPr>
        <w:t xml:space="preserve">jo </w:t>
      </w:r>
      <w:r w:rsidR="00AD5A6C">
        <w:rPr>
          <w:rFonts w:ascii="Arial" w:hAnsi="Arial" w:cs="Arial"/>
          <w:b/>
        </w:rPr>
        <w:t xml:space="preserve">korkeampi kuin ennen koronakriisiä. </w:t>
      </w:r>
      <w:r w:rsidRPr="001E76B5">
        <w:rPr>
          <w:rFonts w:ascii="Arial" w:hAnsi="Arial" w:cs="Arial"/>
          <w:b/>
        </w:rPr>
        <w:t xml:space="preserve">Satakunnan teollisuus oli </w:t>
      </w:r>
      <w:r w:rsidR="00B55B3D">
        <w:rPr>
          <w:rFonts w:ascii="Arial" w:hAnsi="Arial" w:cs="Arial"/>
          <w:b/>
        </w:rPr>
        <w:t xml:space="preserve">alkuvuonna </w:t>
      </w:r>
      <w:r w:rsidRPr="001E76B5">
        <w:rPr>
          <w:rFonts w:ascii="Arial" w:hAnsi="Arial" w:cs="Arial"/>
          <w:b/>
        </w:rPr>
        <w:t>pääosin mainiossa iskussa. Talous on myös kasvanut hieman nopeammin kuin maassa keskimäärin, va</w:t>
      </w:r>
      <w:r w:rsidR="00C95D71">
        <w:rPr>
          <w:rFonts w:ascii="Arial" w:hAnsi="Arial" w:cs="Arial"/>
          <w:b/>
        </w:rPr>
        <w:t>i</w:t>
      </w:r>
      <w:r w:rsidRPr="001E76B5">
        <w:rPr>
          <w:rFonts w:ascii="Arial" w:hAnsi="Arial" w:cs="Arial"/>
          <w:b/>
        </w:rPr>
        <w:t>kka koronakriisi jätti viime vuonna pienemmät jäljet maakunnan aluetalouteen muutaman teollisuudenhaaran ja palvelualojen paremman vedon ansiosta. Satakunnan viennin veto oli alkuvuonna hyvin vahva, sillä teknologiateollisuuden vienti kasvoi Satakunnassa edelleen kohisten. Myös metsäteollisuuden viennin kehitys oli hyvin myönteistä</w:t>
      </w:r>
      <w:r w:rsidR="003C3500">
        <w:rPr>
          <w:rFonts w:ascii="Arial" w:hAnsi="Arial" w:cs="Arial"/>
          <w:b/>
        </w:rPr>
        <w:t>. Henkilöstömäärät ovat</w:t>
      </w:r>
      <w:r>
        <w:rPr>
          <w:rFonts w:ascii="Arial" w:hAnsi="Arial" w:cs="Arial"/>
          <w:b/>
        </w:rPr>
        <w:t xml:space="preserve"> kääntyneet kasvuun keväällä </w:t>
      </w:r>
      <w:r w:rsidR="00037B6C">
        <w:rPr>
          <w:rFonts w:ascii="Arial" w:hAnsi="Arial" w:cs="Arial"/>
          <w:b/>
        </w:rPr>
        <w:t xml:space="preserve">lähes </w:t>
      </w:r>
      <w:r>
        <w:rPr>
          <w:rFonts w:ascii="Arial" w:hAnsi="Arial" w:cs="Arial"/>
          <w:b/>
        </w:rPr>
        <w:t>kaikilla päätoimialoilla ja palkkasumma on kohonnut vankasti</w:t>
      </w:r>
      <w:r w:rsidR="003C3500">
        <w:rPr>
          <w:rFonts w:ascii="Arial" w:hAnsi="Arial" w:cs="Arial"/>
          <w:b/>
        </w:rPr>
        <w:t>. Talou</w:t>
      </w:r>
      <w:r>
        <w:rPr>
          <w:rFonts w:ascii="Arial" w:hAnsi="Arial" w:cs="Arial"/>
          <w:b/>
        </w:rPr>
        <w:t>s elpyy edelleen</w:t>
      </w:r>
      <w:r w:rsidR="00096457">
        <w:rPr>
          <w:rFonts w:ascii="Arial" w:hAnsi="Arial" w:cs="Arial"/>
          <w:b/>
        </w:rPr>
        <w:t xml:space="preserve">, joskin mm. komponenttipula </w:t>
      </w:r>
      <w:r w:rsidR="00671C45">
        <w:rPr>
          <w:rFonts w:ascii="Arial" w:hAnsi="Arial" w:cs="Arial"/>
          <w:b/>
        </w:rPr>
        <w:t xml:space="preserve">ja koronakriisin paheneminen </w:t>
      </w:r>
      <w:r w:rsidR="00096457">
        <w:rPr>
          <w:rFonts w:ascii="Arial" w:hAnsi="Arial" w:cs="Arial"/>
          <w:b/>
        </w:rPr>
        <w:t>saatta</w:t>
      </w:r>
      <w:r w:rsidR="009000FF">
        <w:rPr>
          <w:rFonts w:ascii="Arial" w:hAnsi="Arial" w:cs="Arial"/>
          <w:b/>
        </w:rPr>
        <w:t>vat</w:t>
      </w:r>
      <w:r w:rsidR="00096457">
        <w:rPr>
          <w:rFonts w:ascii="Arial" w:hAnsi="Arial" w:cs="Arial"/>
          <w:b/>
        </w:rPr>
        <w:t xml:space="preserve"> hidastaa kehitystä</w:t>
      </w:r>
      <w:r>
        <w:rPr>
          <w:rFonts w:ascii="Arial" w:hAnsi="Arial" w:cs="Arial"/>
          <w:b/>
        </w:rPr>
        <w:t>.</w:t>
      </w:r>
      <w:r w:rsidR="001C6333">
        <w:rPr>
          <w:rFonts w:ascii="Arial" w:hAnsi="Arial" w:cs="Arial"/>
          <w:b/>
        </w:rPr>
        <w:t xml:space="preserve"> </w:t>
      </w:r>
    </w:p>
    <w:p w14:paraId="694E2AD1" w14:textId="77777777" w:rsidR="003C3500" w:rsidRPr="003C3500" w:rsidRDefault="003C3500" w:rsidP="003C3500">
      <w:pPr>
        <w:jc w:val="both"/>
        <w:rPr>
          <w:rFonts w:ascii="Arial" w:hAnsi="Arial" w:cs="Arial"/>
          <w:bCs/>
        </w:rPr>
      </w:pPr>
    </w:p>
    <w:p w14:paraId="7717F701" w14:textId="77777777" w:rsidR="005A1BCA" w:rsidRDefault="005A1BCA" w:rsidP="003C3500">
      <w:pPr>
        <w:jc w:val="both"/>
        <w:rPr>
          <w:rFonts w:ascii="Arial" w:hAnsi="Arial" w:cs="Arial"/>
          <w:bCs/>
        </w:rPr>
      </w:pPr>
      <w:r w:rsidRPr="005A1BCA">
        <w:rPr>
          <w:rFonts w:ascii="Arial" w:hAnsi="Arial" w:cs="Arial"/>
          <w:bCs/>
        </w:rPr>
        <w:t xml:space="preserve">Satakunnan menestyjiä olivat vuoden 2021 tammi-kesäkuussa edelleen metallien jalostus sekä pitkästä aikaa myös metsäteollisuus. Myös muut metallialat pääsivät nousu-uralle. Sen sijaan meriteollisuuden liikevaihto aleni, joskin todennäköisesti laskutusaikataulujen vuoksi. Automaatio- ja robotiikkaklusterin kehitys oli vaihtelevaa, mutta liikevaihto kasvoi jälleen selvästi. Kemianteollisuudessakin orastava nousu käynnistyi keväällä. Elintarviketeollisuuden kehitys näytti varsin myönteiseltä, sillä liikevaihto kohosi tuntuvasti keväällä. </w:t>
      </w:r>
    </w:p>
    <w:p w14:paraId="5AB717AA" w14:textId="77777777" w:rsidR="005A1BCA" w:rsidRDefault="005A1BCA" w:rsidP="003C3500">
      <w:pPr>
        <w:jc w:val="both"/>
        <w:rPr>
          <w:rFonts w:ascii="Arial" w:hAnsi="Arial" w:cs="Arial"/>
          <w:bCs/>
        </w:rPr>
      </w:pPr>
    </w:p>
    <w:p w14:paraId="02A3B5D2" w14:textId="0C72DA7A" w:rsidR="008E50DB" w:rsidRDefault="005A1BCA" w:rsidP="003C3500">
      <w:pPr>
        <w:jc w:val="both"/>
        <w:rPr>
          <w:rFonts w:ascii="Arial" w:hAnsi="Arial" w:cs="Arial"/>
          <w:iCs/>
        </w:rPr>
      </w:pPr>
      <w:r w:rsidRPr="005A1BCA">
        <w:rPr>
          <w:rFonts w:ascii="Arial" w:hAnsi="Arial" w:cs="Arial"/>
          <w:bCs/>
        </w:rPr>
        <w:t>Rakentaminen pääsi monen muun alan tavoin kasvu-uralle toisella vuosineljänneksellä. Satakunnan palvelualojen kehitys jatkui vuoden 2020 tammi-kesäkuussa hieman muuta elinkeinoelämää vaisummissa merkeissä, joskin kaikki palvelualat pääsivät kasvuun kiinni viimeistään keväällä. Alakohtainen vaihtelu on ollut yhä suurta. Kaupan liikevaihto kasvoi kohisten, sillä korona on siirtänyt kysyntää kodeissa tapahtuvaan toimintaan. Liike-elämän palveluiden kasvu käynnistyi keväällä muun talouden nousun myötä. Myös majoitus- ja ravitsemistoiminnan liikevaihto kasvoi keväällä ripeästi pitkän tauon jälkeen rajoitustoimien lievennyttyä. Luovilla aloilla kevät sujui menestyksekkäästi.</w:t>
      </w:r>
      <w:r w:rsidR="009C4EF3">
        <w:rPr>
          <w:rFonts w:ascii="Arial" w:hAnsi="Arial" w:cs="Arial"/>
          <w:bCs/>
        </w:rPr>
        <w:t xml:space="preserve"> </w:t>
      </w:r>
    </w:p>
    <w:p w14:paraId="4FF38A3F" w14:textId="1C4389DC" w:rsidR="003C3500" w:rsidRDefault="003C3500" w:rsidP="00861FA8">
      <w:pPr>
        <w:jc w:val="both"/>
        <w:rPr>
          <w:rFonts w:ascii="Arial" w:hAnsi="Arial" w:cs="Arial"/>
          <w:iCs/>
        </w:rPr>
      </w:pPr>
    </w:p>
    <w:p w14:paraId="3B28C6B2" w14:textId="6C75903A" w:rsidR="005A1BCA" w:rsidRDefault="005A1BCA" w:rsidP="005A1BCA">
      <w:pPr>
        <w:jc w:val="both"/>
        <w:rPr>
          <w:rFonts w:ascii="Arial" w:hAnsi="Arial" w:cs="Arial"/>
          <w:iCs/>
        </w:rPr>
      </w:pPr>
      <w:r w:rsidRPr="005A1BCA">
        <w:rPr>
          <w:rFonts w:ascii="Arial" w:hAnsi="Arial" w:cs="Arial"/>
          <w:iCs/>
        </w:rPr>
        <w:t xml:space="preserve">Tilastokeskuksen tuoreimpien suhdannetietojen mukaan Satakunnan yritysten yhteenlaskettu liikevaihto kohosi vuoden 2021 tammi–kesäkuussa 8,8 % vuoden 2020 vastaavaan aikaan verrattuna. Koko maassa kasvua kirjattiin vastaavasti 6,1 %. Ero Satakunnan hyväksi selittyy pitkälti maakunnan teollisuuden </w:t>
      </w:r>
      <w:r w:rsidR="00CF7184">
        <w:rPr>
          <w:rFonts w:ascii="Arial" w:hAnsi="Arial" w:cs="Arial"/>
          <w:iCs/>
        </w:rPr>
        <w:t>vahve</w:t>
      </w:r>
      <w:r w:rsidRPr="005A1BCA">
        <w:rPr>
          <w:rFonts w:ascii="Arial" w:hAnsi="Arial" w:cs="Arial"/>
          <w:iCs/>
        </w:rPr>
        <w:t xml:space="preserve">mmalla vedolla. </w:t>
      </w:r>
      <w:r w:rsidR="00CF7184">
        <w:rPr>
          <w:rFonts w:ascii="Arial" w:hAnsi="Arial" w:cs="Arial"/>
          <w:iCs/>
        </w:rPr>
        <w:t>Suurista toimialoista myös rakentaminen pärjäsi Satakunnassa paremmin.</w:t>
      </w:r>
    </w:p>
    <w:p w14:paraId="1F62F596" w14:textId="77777777" w:rsidR="005A1BCA" w:rsidRDefault="005A1BCA" w:rsidP="005A1BCA">
      <w:pPr>
        <w:jc w:val="both"/>
        <w:rPr>
          <w:rFonts w:ascii="Arial" w:hAnsi="Arial" w:cs="Arial"/>
          <w:iCs/>
        </w:rPr>
      </w:pPr>
    </w:p>
    <w:p w14:paraId="461121A2" w14:textId="334A3D6C" w:rsidR="005A1BCA" w:rsidRDefault="005A1BCA" w:rsidP="005A1BCA">
      <w:pPr>
        <w:jc w:val="both"/>
        <w:rPr>
          <w:rFonts w:ascii="Arial" w:hAnsi="Arial" w:cs="Arial"/>
          <w:iCs/>
        </w:rPr>
      </w:pPr>
      <w:r w:rsidRPr="005A1BCA">
        <w:rPr>
          <w:rFonts w:ascii="Arial" w:hAnsi="Arial" w:cs="Arial"/>
          <w:iCs/>
        </w:rPr>
        <w:t xml:space="preserve">48 % maakunnan yrityksistä saavutti tammi-maaliskuussa liikevaihdon kasvua. Kolmannes yrityksistä ylsi vähintään 15 %:n nousuun. Muutenkin suotuisalla toisella neljänneksellä osuudet kohosivat vastaavasti jo 64:ään ja 48 %:iin. Toimiala- ja yrityskohtainen vaihtelu on ollut yhä suurta. Tammi-maaliskuussa eniten kasvoi yli 20 henkilön yritysten liikevaihto, 6 %. Alle viiden hengen yritysten nousu jäi 2,8 %:iin. Sen sijaan </w:t>
      </w:r>
      <w:r w:rsidR="00CA329B" w:rsidRPr="005A1BCA">
        <w:rPr>
          <w:rFonts w:ascii="Arial" w:hAnsi="Arial" w:cs="Arial"/>
          <w:iCs/>
        </w:rPr>
        <w:t>5–19</w:t>
      </w:r>
      <w:r w:rsidRPr="005A1BCA">
        <w:rPr>
          <w:rFonts w:ascii="Arial" w:hAnsi="Arial" w:cs="Arial"/>
          <w:iCs/>
        </w:rPr>
        <w:t xml:space="preserve"> työntekijän yritysten liikevaihto laski 1,8 %. Huhti-kesäkuussa kaikkien kokoluokkien kasvu ylsi 10 %:n tuntumaan. Suurin muutosvaikutus on edelleen ollut yli 20 hengen yrityksillä, jotka toimivat lähinnä teollisuudessa. Alle viisi vuotta toimineiden yritysten liikevaihto kasvoi alkuvuonna keskimäärin vajaat 30 %, mutta yli viisi vuotta toimineiden kasvu kiihtyi </w:t>
      </w:r>
      <w:r w:rsidR="002376AE">
        <w:rPr>
          <w:rFonts w:ascii="Arial" w:hAnsi="Arial" w:cs="Arial"/>
          <w:iCs/>
        </w:rPr>
        <w:t xml:space="preserve">tammi-maaliskuun </w:t>
      </w:r>
      <w:r w:rsidRPr="005A1BCA">
        <w:rPr>
          <w:rFonts w:ascii="Arial" w:hAnsi="Arial" w:cs="Arial"/>
          <w:iCs/>
        </w:rPr>
        <w:t xml:space="preserve">4 %:sta vajaaseen 13 %:iin keväällä. </w:t>
      </w:r>
    </w:p>
    <w:p w14:paraId="654A18D8" w14:textId="77777777" w:rsidR="005A1BCA" w:rsidRPr="005A1BCA" w:rsidRDefault="005A1BCA" w:rsidP="005A1BCA">
      <w:pPr>
        <w:jc w:val="both"/>
        <w:rPr>
          <w:rFonts w:ascii="Arial" w:hAnsi="Arial" w:cs="Arial"/>
          <w:iCs/>
        </w:rPr>
      </w:pPr>
    </w:p>
    <w:p w14:paraId="4A1A8FF5" w14:textId="2D2EC0C4" w:rsidR="003C3500" w:rsidRDefault="005A1BCA" w:rsidP="005A1BCA">
      <w:pPr>
        <w:jc w:val="both"/>
        <w:rPr>
          <w:rFonts w:ascii="Arial" w:hAnsi="Arial" w:cs="Arial"/>
          <w:iCs/>
        </w:rPr>
      </w:pPr>
      <w:r w:rsidRPr="005A1BCA">
        <w:rPr>
          <w:rFonts w:ascii="Arial" w:hAnsi="Arial" w:cs="Arial"/>
          <w:iCs/>
        </w:rPr>
        <w:t xml:space="preserve">Koko maassa keskimäärin teknologiateollisuuden (ainakin kone- ja laite- sekä sähkö- ja elektroniikkatuotteiden valmistus) ja rakentamisen heikompi kehitys alkuvuonna 2021 heikensi liikevaihdon kasvun Satakuntaa selvästi vaisummaksi. </w:t>
      </w:r>
      <w:r w:rsidR="00DF2B3B" w:rsidRPr="005A1BCA">
        <w:rPr>
          <w:rFonts w:ascii="Arial" w:hAnsi="Arial" w:cs="Arial"/>
          <w:iCs/>
        </w:rPr>
        <w:t>Sen sijaan kemianteollisuus sekä liike-elämän palvelut menestyivät Satakuntaa paremmin.</w:t>
      </w:r>
      <w:r w:rsidR="00DF2B3B">
        <w:rPr>
          <w:rFonts w:ascii="Arial" w:hAnsi="Arial" w:cs="Arial"/>
          <w:iCs/>
        </w:rPr>
        <w:t xml:space="preserve"> Kuitenkin keväästä 2021 lähtien ylitettiin vuoden 2019 vastaavan ajan taso</w:t>
      </w:r>
      <w:r w:rsidR="00F11C20">
        <w:rPr>
          <w:rFonts w:ascii="Arial" w:hAnsi="Arial" w:cs="Arial"/>
          <w:iCs/>
        </w:rPr>
        <w:t xml:space="preserve"> liikevaihdossa</w:t>
      </w:r>
      <w:r w:rsidR="00DF2B3B">
        <w:rPr>
          <w:rFonts w:ascii="Arial" w:hAnsi="Arial" w:cs="Arial"/>
          <w:iCs/>
        </w:rPr>
        <w:t xml:space="preserve">. </w:t>
      </w:r>
    </w:p>
    <w:p w14:paraId="559AE2C6" w14:textId="77777777" w:rsidR="005A1BCA" w:rsidRDefault="005A1BCA" w:rsidP="00861FA8">
      <w:pPr>
        <w:jc w:val="both"/>
        <w:rPr>
          <w:rFonts w:ascii="Arial" w:hAnsi="Arial" w:cs="Arial"/>
          <w:iCs/>
        </w:rPr>
      </w:pPr>
    </w:p>
    <w:p w14:paraId="0BA7B44A" w14:textId="22CB1D43" w:rsidR="001A4667" w:rsidRDefault="005A1BCA" w:rsidP="00861FA8">
      <w:pPr>
        <w:jc w:val="both"/>
        <w:rPr>
          <w:rFonts w:ascii="Arial" w:hAnsi="Arial" w:cs="Arial"/>
          <w:iCs/>
        </w:rPr>
      </w:pPr>
      <w:r w:rsidRPr="005A1BCA">
        <w:rPr>
          <w:rFonts w:ascii="Arial" w:hAnsi="Arial" w:cs="Arial"/>
          <w:iCs/>
        </w:rPr>
        <w:t xml:space="preserve">Satakunnassa henkilöstömäärät kääntyivät </w:t>
      </w:r>
      <w:r w:rsidR="008A1F94">
        <w:rPr>
          <w:rFonts w:ascii="Arial" w:hAnsi="Arial" w:cs="Arial"/>
          <w:iCs/>
        </w:rPr>
        <w:t xml:space="preserve">osin nopeaan </w:t>
      </w:r>
      <w:r w:rsidRPr="005A1BCA">
        <w:rPr>
          <w:rFonts w:ascii="Arial" w:hAnsi="Arial" w:cs="Arial"/>
          <w:iCs/>
        </w:rPr>
        <w:t xml:space="preserve">nousuun viimeistään keväällä </w:t>
      </w:r>
      <w:r w:rsidR="008A1F94">
        <w:rPr>
          <w:rFonts w:ascii="Arial" w:hAnsi="Arial" w:cs="Arial"/>
          <w:iCs/>
        </w:rPr>
        <w:t xml:space="preserve">ainakin lähestulkoon </w:t>
      </w:r>
      <w:r w:rsidRPr="005A1BCA">
        <w:rPr>
          <w:rFonts w:ascii="Arial" w:hAnsi="Arial" w:cs="Arial"/>
          <w:iCs/>
        </w:rPr>
        <w:t>kaikilla päätoimialoilla. Kasvu jatkui ripeänä myös syyskesällä 2021.</w:t>
      </w:r>
      <w:r>
        <w:rPr>
          <w:rFonts w:ascii="Arial" w:hAnsi="Arial" w:cs="Arial"/>
          <w:iCs/>
        </w:rPr>
        <w:t xml:space="preserve"> </w:t>
      </w:r>
      <w:r w:rsidR="00696443">
        <w:rPr>
          <w:rFonts w:ascii="Arial" w:hAnsi="Arial" w:cs="Arial"/>
          <w:iCs/>
        </w:rPr>
        <w:t>Henkilöstömäärät o</w:t>
      </w:r>
      <w:r w:rsidR="008A6826">
        <w:rPr>
          <w:rFonts w:ascii="Arial" w:hAnsi="Arial" w:cs="Arial"/>
          <w:iCs/>
        </w:rPr>
        <w:t>li</w:t>
      </w:r>
      <w:r w:rsidR="00696443">
        <w:rPr>
          <w:rFonts w:ascii="Arial" w:hAnsi="Arial" w:cs="Arial"/>
          <w:iCs/>
        </w:rPr>
        <w:t>vat yrityksissä keskimäärin</w:t>
      </w:r>
      <w:r w:rsidR="005A15EF">
        <w:rPr>
          <w:rFonts w:ascii="Arial" w:hAnsi="Arial" w:cs="Arial"/>
          <w:iCs/>
        </w:rPr>
        <w:t xml:space="preserve"> palautuneet</w:t>
      </w:r>
      <w:r w:rsidR="00696443">
        <w:rPr>
          <w:rFonts w:ascii="Arial" w:hAnsi="Arial" w:cs="Arial"/>
          <w:iCs/>
        </w:rPr>
        <w:t xml:space="preserve"> vuoden 2021 elokuu</w:t>
      </w:r>
      <w:r w:rsidR="005A15EF">
        <w:rPr>
          <w:rFonts w:ascii="Arial" w:hAnsi="Arial" w:cs="Arial"/>
          <w:iCs/>
        </w:rPr>
        <w:t>hun mennessä</w:t>
      </w:r>
      <w:r w:rsidR="00696443">
        <w:rPr>
          <w:rFonts w:ascii="Arial" w:hAnsi="Arial" w:cs="Arial"/>
          <w:iCs/>
        </w:rPr>
        <w:t xml:space="preserve"> </w:t>
      </w:r>
      <w:r w:rsidR="00CC20C3">
        <w:rPr>
          <w:rFonts w:ascii="Arial" w:hAnsi="Arial" w:cs="Arial"/>
          <w:iCs/>
        </w:rPr>
        <w:t xml:space="preserve">jo </w:t>
      </w:r>
      <w:r w:rsidR="00F40E24">
        <w:rPr>
          <w:rFonts w:ascii="Arial" w:hAnsi="Arial" w:cs="Arial"/>
          <w:iCs/>
        </w:rPr>
        <w:t xml:space="preserve">hyvin </w:t>
      </w:r>
      <w:r w:rsidR="00696443">
        <w:rPr>
          <w:rFonts w:ascii="Arial" w:hAnsi="Arial" w:cs="Arial"/>
          <w:iCs/>
        </w:rPr>
        <w:t>lähellä parin vuoden tak</w:t>
      </w:r>
      <w:r w:rsidR="00F40E24">
        <w:rPr>
          <w:rFonts w:ascii="Arial" w:hAnsi="Arial" w:cs="Arial"/>
          <w:iCs/>
        </w:rPr>
        <w:t>ai</w:t>
      </w:r>
      <w:r w:rsidR="00696443">
        <w:rPr>
          <w:rFonts w:ascii="Arial" w:hAnsi="Arial" w:cs="Arial"/>
          <w:iCs/>
        </w:rPr>
        <w:t xml:space="preserve">sta vastaavaa aikaa. </w:t>
      </w:r>
      <w:r w:rsidRPr="005A1BCA">
        <w:rPr>
          <w:rFonts w:ascii="Arial" w:hAnsi="Arial" w:cs="Arial"/>
          <w:iCs/>
        </w:rPr>
        <w:t>Vuoden 2021 alussa palkkasumma kääntyi selvään nousuun sekä Satakunnassa että valtakunnallisesti</w:t>
      </w:r>
      <w:r w:rsidR="00AF5968">
        <w:rPr>
          <w:rFonts w:ascii="Arial" w:hAnsi="Arial" w:cs="Arial"/>
          <w:iCs/>
        </w:rPr>
        <w:t xml:space="preserve"> päättäen siten koronakriisistä</w:t>
      </w:r>
      <w:r w:rsidR="00C67E96">
        <w:rPr>
          <w:rFonts w:ascii="Arial" w:hAnsi="Arial" w:cs="Arial"/>
          <w:iCs/>
        </w:rPr>
        <w:t xml:space="preserve"> </w:t>
      </w:r>
      <w:r w:rsidR="00AF5968">
        <w:rPr>
          <w:rFonts w:ascii="Arial" w:hAnsi="Arial" w:cs="Arial"/>
          <w:iCs/>
        </w:rPr>
        <w:t>johtuneen pudotuksen</w:t>
      </w:r>
      <w:r w:rsidRPr="005A1BCA">
        <w:rPr>
          <w:rFonts w:ascii="Arial" w:hAnsi="Arial" w:cs="Arial"/>
          <w:iCs/>
        </w:rPr>
        <w:t>. Vuoden 2021 syyskesällä kasvu kiihtyi ja oli poikkeuksellisen nopeaa molemmilla alueilla.</w:t>
      </w:r>
    </w:p>
    <w:p w14:paraId="79417234" w14:textId="5EC73E4F" w:rsidR="003A35D7" w:rsidRDefault="003A35D7" w:rsidP="00861FA8">
      <w:pPr>
        <w:jc w:val="both"/>
        <w:rPr>
          <w:rFonts w:ascii="Arial" w:hAnsi="Arial" w:cs="Arial"/>
          <w:iCs/>
        </w:rPr>
      </w:pPr>
    </w:p>
    <w:p w14:paraId="1CAE3BA3" w14:textId="77777777" w:rsidR="003A35D7" w:rsidRDefault="003A35D7" w:rsidP="00861FA8">
      <w:pPr>
        <w:jc w:val="both"/>
        <w:rPr>
          <w:rFonts w:ascii="Arial" w:hAnsi="Arial" w:cs="Arial"/>
          <w:iCs/>
        </w:rPr>
      </w:pPr>
    </w:p>
    <w:p w14:paraId="39A81FEA" w14:textId="3480A1D0" w:rsidR="003D09F1" w:rsidRPr="003D09F1" w:rsidRDefault="003D09F1" w:rsidP="003D09F1">
      <w:pPr>
        <w:pStyle w:val="ListParagraph"/>
        <w:numPr>
          <w:ilvl w:val="0"/>
          <w:numId w:val="7"/>
        </w:numPr>
        <w:jc w:val="both"/>
        <w:rPr>
          <w:rFonts w:ascii="Arial" w:hAnsi="Arial" w:cs="Arial"/>
          <w:iCs/>
        </w:rPr>
      </w:pPr>
    </w:p>
    <w:p w14:paraId="7C9EB329" w14:textId="38387F7E" w:rsidR="00C0085B" w:rsidRPr="00754B47" w:rsidRDefault="00E82F4B" w:rsidP="00861FA8">
      <w:pPr>
        <w:jc w:val="both"/>
        <w:rPr>
          <w:rFonts w:ascii="Arial" w:hAnsi="Arial" w:cs="Arial"/>
          <w:b/>
          <w:iCs/>
          <w:sz w:val="72"/>
          <w:szCs w:val="72"/>
        </w:rPr>
      </w:pPr>
      <w:r w:rsidRPr="00660444">
        <w:rPr>
          <w:rFonts w:ascii="Arial" w:hAnsi="Arial" w:cs="Arial"/>
          <w:b/>
        </w:rPr>
        <w:lastRenderedPageBreak/>
        <w:t xml:space="preserve">Toimialoittainen kehitys </w:t>
      </w:r>
      <w:r w:rsidR="00715A6F" w:rsidRPr="00660444">
        <w:rPr>
          <w:rFonts w:ascii="Arial" w:hAnsi="Arial" w:cs="Arial"/>
          <w:b/>
        </w:rPr>
        <w:t xml:space="preserve">Satakunnassa </w:t>
      </w:r>
      <w:r w:rsidR="001D1F58">
        <w:rPr>
          <w:rFonts w:ascii="Arial" w:hAnsi="Arial" w:cs="Arial"/>
          <w:b/>
        </w:rPr>
        <w:t>tammi</w:t>
      </w:r>
      <w:r w:rsidR="008654B9" w:rsidRPr="00660444">
        <w:rPr>
          <w:rFonts w:ascii="Arial" w:hAnsi="Arial" w:cs="Arial"/>
          <w:b/>
        </w:rPr>
        <w:t>–</w:t>
      </w:r>
      <w:r w:rsidR="001D1F58">
        <w:rPr>
          <w:rFonts w:ascii="Arial" w:hAnsi="Arial" w:cs="Arial"/>
          <w:b/>
        </w:rPr>
        <w:t>kesä</w:t>
      </w:r>
      <w:r w:rsidR="00CC7B35">
        <w:rPr>
          <w:rFonts w:ascii="Arial" w:hAnsi="Arial" w:cs="Arial"/>
          <w:b/>
        </w:rPr>
        <w:t>k</w:t>
      </w:r>
      <w:r w:rsidR="00AE5C9A" w:rsidRPr="00660444">
        <w:rPr>
          <w:rFonts w:ascii="Arial" w:hAnsi="Arial" w:cs="Arial"/>
          <w:b/>
        </w:rPr>
        <w:t>uussa</w:t>
      </w:r>
      <w:r w:rsidR="00861FA8">
        <w:rPr>
          <w:rFonts w:ascii="Arial" w:hAnsi="Arial" w:cs="Arial"/>
          <w:b/>
        </w:rPr>
        <w:t xml:space="preserve"> 20</w:t>
      </w:r>
      <w:r w:rsidR="00DF16E5">
        <w:rPr>
          <w:rFonts w:ascii="Arial" w:hAnsi="Arial" w:cs="Arial"/>
          <w:b/>
        </w:rPr>
        <w:t>2</w:t>
      </w:r>
      <w:r w:rsidR="001D1F58">
        <w:rPr>
          <w:rFonts w:ascii="Arial" w:hAnsi="Arial" w:cs="Arial"/>
          <w:b/>
        </w:rPr>
        <w:t>1</w:t>
      </w:r>
      <w:r w:rsidR="00084B16">
        <w:rPr>
          <w:rFonts w:ascii="Arial" w:hAnsi="Arial" w:cs="Arial"/>
          <w:b/>
        </w:rPr>
        <w:t xml:space="preserve"> </w:t>
      </w:r>
      <w:r w:rsidR="00512DF3" w:rsidRPr="00660444">
        <w:rPr>
          <w:rFonts w:ascii="Arial" w:hAnsi="Arial" w:cs="Arial"/>
          <w:b/>
        </w:rPr>
        <w:t>(vertailu vuoden</w:t>
      </w:r>
      <w:r w:rsidR="00861FA8">
        <w:rPr>
          <w:rFonts w:ascii="Arial" w:hAnsi="Arial" w:cs="Arial"/>
          <w:b/>
        </w:rPr>
        <w:t xml:space="preserve"> 20</w:t>
      </w:r>
      <w:r w:rsidR="001D1F58">
        <w:rPr>
          <w:rFonts w:ascii="Arial" w:hAnsi="Arial" w:cs="Arial"/>
          <w:b/>
        </w:rPr>
        <w:t>20</w:t>
      </w:r>
      <w:r w:rsidR="00512DF3" w:rsidRPr="00660444">
        <w:rPr>
          <w:rFonts w:ascii="Arial" w:hAnsi="Arial" w:cs="Arial"/>
          <w:b/>
        </w:rPr>
        <w:t xml:space="preserve"> vastaava aika</w:t>
      </w:r>
      <w:r w:rsidR="00BE2C8A" w:rsidRPr="00660444">
        <w:rPr>
          <w:rFonts w:ascii="Arial" w:hAnsi="Arial" w:cs="Arial"/>
          <w:b/>
        </w:rPr>
        <w:t>)</w:t>
      </w:r>
    </w:p>
    <w:p w14:paraId="6F4C159E" w14:textId="77777777" w:rsidR="003F1E79" w:rsidRPr="00660444" w:rsidRDefault="003F1E79">
      <w:pPr>
        <w:jc w:val="both"/>
        <w:rPr>
          <w:rFonts w:ascii="Arial" w:hAnsi="Arial" w:cs="Arial"/>
          <w:b/>
        </w:rPr>
      </w:pPr>
    </w:p>
    <w:p w14:paraId="54E633A0" w14:textId="22CDEE9C" w:rsidR="00C0085B" w:rsidRPr="00660444" w:rsidRDefault="003F1E79" w:rsidP="003F1E79">
      <w:pPr>
        <w:numPr>
          <w:ilvl w:val="0"/>
          <w:numId w:val="2"/>
        </w:numPr>
        <w:spacing w:after="20"/>
        <w:ind w:left="284" w:hanging="284"/>
        <w:jc w:val="both"/>
        <w:rPr>
          <w:rFonts w:ascii="Arial" w:hAnsi="Arial" w:cs="Arial"/>
        </w:rPr>
      </w:pPr>
      <w:r w:rsidRPr="003F1E79">
        <w:rPr>
          <w:rFonts w:ascii="Arial" w:hAnsi="Arial" w:cs="Arial"/>
          <w:iCs/>
        </w:rPr>
        <w:t>Koko</w:t>
      </w:r>
      <w:r>
        <w:rPr>
          <w:rFonts w:ascii="Arial" w:hAnsi="Arial" w:cs="Arial"/>
          <w:i/>
          <w:iCs/>
        </w:rPr>
        <w:t xml:space="preserve"> teollisuuden </w:t>
      </w:r>
      <w:r w:rsidR="002D7A01">
        <w:rPr>
          <w:rFonts w:ascii="Arial" w:hAnsi="Arial" w:cs="Arial"/>
          <w:iCs/>
        </w:rPr>
        <w:t>y</w:t>
      </w:r>
      <w:r w:rsidR="00F966AB">
        <w:rPr>
          <w:rFonts w:ascii="Arial" w:hAnsi="Arial" w:cs="Arial"/>
          <w:iCs/>
        </w:rPr>
        <w:t>hteenlasket</w:t>
      </w:r>
      <w:r w:rsidR="004562C5">
        <w:rPr>
          <w:rFonts w:ascii="Arial" w:hAnsi="Arial" w:cs="Arial"/>
          <w:iCs/>
        </w:rPr>
        <w:t>tu</w:t>
      </w:r>
      <w:r w:rsidR="00F75290">
        <w:rPr>
          <w:rFonts w:ascii="Arial" w:hAnsi="Arial" w:cs="Arial"/>
          <w:iCs/>
        </w:rPr>
        <w:t xml:space="preserve"> liikevaih</w:t>
      </w:r>
      <w:r w:rsidR="009B0E4F">
        <w:rPr>
          <w:rFonts w:ascii="Arial" w:hAnsi="Arial" w:cs="Arial"/>
          <w:iCs/>
        </w:rPr>
        <w:t>to</w:t>
      </w:r>
      <w:r w:rsidR="00B3145F">
        <w:rPr>
          <w:rFonts w:ascii="Arial" w:hAnsi="Arial" w:cs="Arial"/>
          <w:iCs/>
        </w:rPr>
        <w:t xml:space="preserve"> kohosi selvästi</w:t>
      </w:r>
      <w:r w:rsidR="00D77168">
        <w:rPr>
          <w:rFonts w:ascii="Arial" w:hAnsi="Arial" w:cs="Arial"/>
          <w:iCs/>
        </w:rPr>
        <w:t xml:space="preserve"> </w:t>
      </w:r>
      <w:r w:rsidR="00CE50A1">
        <w:rPr>
          <w:rFonts w:ascii="Arial" w:hAnsi="Arial" w:cs="Arial"/>
          <w:iCs/>
        </w:rPr>
        <w:t>(</w:t>
      </w:r>
      <w:r w:rsidR="00B3145F">
        <w:rPr>
          <w:rFonts w:ascii="Arial" w:hAnsi="Arial" w:cs="Arial"/>
          <w:iCs/>
        </w:rPr>
        <w:t>11</w:t>
      </w:r>
      <w:r w:rsidR="00062E02">
        <w:rPr>
          <w:rFonts w:ascii="Arial" w:hAnsi="Arial" w:cs="Arial"/>
          <w:iCs/>
        </w:rPr>
        <w:t xml:space="preserve"> </w:t>
      </w:r>
      <w:r w:rsidR="0056241F">
        <w:rPr>
          <w:rFonts w:ascii="Arial" w:hAnsi="Arial" w:cs="Arial"/>
          <w:iCs/>
        </w:rPr>
        <w:t>%). V</w:t>
      </w:r>
      <w:r w:rsidR="003839A8">
        <w:rPr>
          <w:rFonts w:ascii="Arial" w:hAnsi="Arial" w:cs="Arial"/>
          <w:iCs/>
        </w:rPr>
        <w:t>iennin ar</w:t>
      </w:r>
      <w:r w:rsidR="009B0E4F">
        <w:rPr>
          <w:rFonts w:ascii="Arial" w:hAnsi="Arial" w:cs="Arial"/>
          <w:iCs/>
        </w:rPr>
        <w:t xml:space="preserve">vo </w:t>
      </w:r>
      <w:r w:rsidR="008D12C9">
        <w:rPr>
          <w:rFonts w:ascii="Arial" w:hAnsi="Arial" w:cs="Arial"/>
          <w:iCs/>
        </w:rPr>
        <w:t>kasvoi</w:t>
      </w:r>
      <w:r w:rsidR="009B0E4F">
        <w:rPr>
          <w:rFonts w:ascii="Arial" w:hAnsi="Arial" w:cs="Arial"/>
          <w:iCs/>
        </w:rPr>
        <w:t xml:space="preserve"> </w:t>
      </w:r>
      <w:r w:rsidR="002056C5">
        <w:rPr>
          <w:rFonts w:ascii="Arial" w:hAnsi="Arial" w:cs="Arial"/>
          <w:iCs/>
        </w:rPr>
        <w:t>vielä nopeammin</w:t>
      </w:r>
      <w:r w:rsidR="009B0E4F">
        <w:rPr>
          <w:rFonts w:ascii="Arial" w:hAnsi="Arial" w:cs="Arial"/>
          <w:iCs/>
        </w:rPr>
        <w:t xml:space="preserve"> </w:t>
      </w:r>
      <w:r w:rsidR="007A1D88">
        <w:rPr>
          <w:rFonts w:ascii="Arial" w:hAnsi="Arial" w:cs="Arial"/>
          <w:iCs/>
        </w:rPr>
        <w:t>(</w:t>
      </w:r>
      <w:r w:rsidR="00F24025">
        <w:rPr>
          <w:rFonts w:ascii="Arial" w:hAnsi="Arial" w:cs="Arial"/>
          <w:iCs/>
        </w:rPr>
        <w:t>19</w:t>
      </w:r>
      <w:r w:rsidR="009B0E4F">
        <w:rPr>
          <w:rFonts w:ascii="Arial" w:hAnsi="Arial" w:cs="Arial"/>
          <w:iCs/>
        </w:rPr>
        <w:t>,</w:t>
      </w:r>
      <w:r w:rsidR="005F7766">
        <w:rPr>
          <w:rFonts w:ascii="Arial" w:hAnsi="Arial" w:cs="Arial"/>
          <w:iCs/>
        </w:rPr>
        <w:t>7</w:t>
      </w:r>
      <w:r w:rsidR="006E7237">
        <w:rPr>
          <w:rFonts w:ascii="Arial" w:hAnsi="Arial" w:cs="Arial"/>
          <w:iCs/>
        </w:rPr>
        <w:t xml:space="preserve"> </w:t>
      </w:r>
      <w:r w:rsidR="0010245D">
        <w:rPr>
          <w:rFonts w:ascii="Arial" w:hAnsi="Arial" w:cs="Arial"/>
          <w:iCs/>
        </w:rPr>
        <w:t>%</w:t>
      </w:r>
      <w:r w:rsidR="00D427E4">
        <w:rPr>
          <w:rFonts w:ascii="Arial" w:hAnsi="Arial" w:cs="Arial"/>
          <w:iCs/>
        </w:rPr>
        <w:t>)</w:t>
      </w:r>
      <w:r w:rsidR="0010245D">
        <w:rPr>
          <w:rFonts w:ascii="Arial" w:hAnsi="Arial" w:cs="Arial"/>
          <w:iCs/>
        </w:rPr>
        <w:t xml:space="preserve">. </w:t>
      </w:r>
      <w:r w:rsidR="00D8403F">
        <w:rPr>
          <w:rFonts w:ascii="Arial" w:hAnsi="Arial" w:cs="Arial"/>
          <w:iCs/>
        </w:rPr>
        <w:t>H</w:t>
      </w:r>
      <w:r w:rsidR="00463A6B">
        <w:rPr>
          <w:rFonts w:ascii="Arial" w:hAnsi="Arial" w:cs="Arial"/>
          <w:iCs/>
        </w:rPr>
        <w:t>enkilö</w:t>
      </w:r>
      <w:r w:rsidR="006F1738">
        <w:rPr>
          <w:rFonts w:ascii="Arial" w:hAnsi="Arial" w:cs="Arial"/>
          <w:iCs/>
        </w:rPr>
        <w:t>stö</w:t>
      </w:r>
      <w:r w:rsidR="002C0E18">
        <w:rPr>
          <w:rFonts w:ascii="Arial" w:hAnsi="Arial" w:cs="Arial"/>
          <w:iCs/>
        </w:rPr>
        <w:t>määrä</w:t>
      </w:r>
      <w:r w:rsidR="008D3078">
        <w:rPr>
          <w:rFonts w:ascii="Arial" w:hAnsi="Arial" w:cs="Arial"/>
          <w:iCs/>
        </w:rPr>
        <w:t xml:space="preserve">kin </w:t>
      </w:r>
      <w:r w:rsidR="00772068">
        <w:rPr>
          <w:rFonts w:ascii="Arial" w:hAnsi="Arial" w:cs="Arial"/>
          <w:iCs/>
        </w:rPr>
        <w:t>kääntyi loivaan nousuun</w:t>
      </w:r>
      <w:r w:rsidR="000F2B53">
        <w:rPr>
          <w:rFonts w:ascii="Arial" w:hAnsi="Arial" w:cs="Arial"/>
          <w:iCs/>
        </w:rPr>
        <w:t xml:space="preserve"> </w:t>
      </w:r>
      <w:r w:rsidR="001C171E">
        <w:rPr>
          <w:rFonts w:ascii="Arial" w:hAnsi="Arial" w:cs="Arial"/>
          <w:iCs/>
        </w:rPr>
        <w:t>(</w:t>
      </w:r>
      <w:r w:rsidR="00772068">
        <w:rPr>
          <w:rFonts w:ascii="Arial" w:hAnsi="Arial" w:cs="Arial"/>
          <w:iCs/>
        </w:rPr>
        <w:t>0,2</w:t>
      </w:r>
      <w:r w:rsidR="009F3A70">
        <w:rPr>
          <w:rFonts w:ascii="Arial" w:hAnsi="Arial" w:cs="Arial"/>
          <w:iCs/>
        </w:rPr>
        <w:t xml:space="preserve"> %</w:t>
      </w:r>
      <w:r w:rsidR="00D427E4">
        <w:rPr>
          <w:rFonts w:ascii="Arial" w:hAnsi="Arial" w:cs="Arial"/>
          <w:iCs/>
        </w:rPr>
        <w:t>)</w:t>
      </w:r>
      <w:r w:rsidR="009F3A70">
        <w:rPr>
          <w:rFonts w:ascii="Arial" w:hAnsi="Arial" w:cs="Arial"/>
          <w:iCs/>
        </w:rPr>
        <w:t>.</w:t>
      </w:r>
    </w:p>
    <w:p w14:paraId="1E576A40" w14:textId="284A3F69" w:rsidR="002C2B80" w:rsidRDefault="00C0085B" w:rsidP="00D24C8B">
      <w:pPr>
        <w:numPr>
          <w:ilvl w:val="0"/>
          <w:numId w:val="2"/>
        </w:numPr>
        <w:spacing w:after="20"/>
        <w:ind w:left="284" w:hanging="284"/>
        <w:jc w:val="both"/>
        <w:rPr>
          <w:rFonts w:ascii="Arial" w:hAnsi="Arial" w:cs="Arial"/>
        </w:rPr>
      </w:pPr>
      <w:r w:rsidRPr="00660444">
        <w:rPr>
          <w:rFonts w:ascii="Arial" w:hAnsi="Arial" w:cs="Arial"/>
          <w:i/>
          <w:iCs/>
        </w:rPr>
        <w:t>Teknologiateollisuude</w:t>
      </w:r>
      <w:r w:rsidR="00C150C1" w:rsidRPr="00660444">
        <w:rPr>
          <w:rFonts w:ascii="Arial" w:hAnsi="Arial" w:cs="Arial"/>
          <w:i/>
          <w:iCs/>
        </w:rPr>
        <w:t>n</w:t>
      </w:r>
      <w:r w:rsidRPr="00660444">
        <w:rPr>
          <w:rFonts w:ascii="Arial" w:hAnsi="Arial" w:cs="Arial"/>
        </w:rPr>
        <w:t xml:space="preserve"> </w:t>
      </w:r>
      <w:r w:rsidR="001B02F8">
        <w:rPr>
          <w:rFonts w:ascii="Arial" w:hAnsi="Arial" w:cs="Arial"/>
        </w:rPr>
        <w:t xml:space="preserve">(eli </w:t>
      </w:r>
      <w:r w:rsidR="00E06DAF">
        <w:rPr>
          <w:rFonts w:ascii="Arial" w:hAnsi="Arial" w:cs="Arial"/>
        </w:rPr>
        <w:t xml:space="preserve">koko </w:t>
      </w:r>
      <w:r w:rsidR="005903B2">
        <w:rPr>
          <w:rFonts w:ascii="Arial" w:hAnsi="Arial" w:cs="Arial"/>
        </w:rPr>
        <w:t>metalliteollisuuden</w:t>
      </w:r>
      <w:r w:rsidR="00253BCB">
        <w:rPr>
          <w:rFonts w:ascii="Arial" w:hAnsi="Arial" w:cs="Arial"/>
        </w:rPr>
        <w:t xml:space="preserve">, ei </w:t>
      </w:r>
      <w:r w:rsidR="00496971">
        <w:rPr>
          <w:rFonts w:ascii="Arial" w:hAnsi="Arial" w:cs="Arial"/>
        </w:rPr>
        <w:t xml:space="preserve">sisällä </w:t>
      </w:r>
      <w:r w:rsidR="00253BCB">
        <w:rPr>
          <w:rFonts w:ascii="Arial" w:hAnsi="Arial" w:cs="Arial"/>
        </w:rPr>
        <w:t>tietotekniikkaa</w:t>
      </w:r>
      <w:r w:rsidR="001B02F8">
        <w:rPr>
          <w:rFonts w:ascii="Arial" w:hAnsi="Arial" w:cs="Arial"/>
        </w:rPr>
        <w:t xml:space="preserve">) </w:t>
      </w:r>
      <w:r w:rsidR="00B23CFF">
        <w:rPr>
          <w:rFonts w:ascii="Arial" w:hAnsi="Arial" w:cs="Arial"/>
        </w:rPr>
        <w:t>yhteenlasket</w:t>
      </w:r>
      <w:r w:rsidR="0060134E">
        <w:rPr>
          <w:rFonts w:ascii="Arial" w:hAnsi="Arial" w:cs="Arial"/>
        </w:rPr>
        <w:t>tu</w:t>
      </w:r>
      <w:r w:rsidR="005D4B4B">
        <w:rPr>
          <w:rFonts w:ascii="Arial" w:hAnsi="Arial" w:cs="Arial"/>
        </w:rPr>
        <w:t xml:space="preserve"> </w:t>
      </w:r>
      <w:r w:rsidR="00B23CFF">
        <w:rPr>
          <w:rFonts w:ascii="Arial" w:hAnsi="Arial" w:cs="Arial"/>
        </w:rPr>
        <w:t>liikevaih</w:t>
      </w:r>
      <w:r w:rsidR="0060134E">
        <w:rPr>
          <w:rFonts w:ascii="Arial" w:hAnsi="Arial" w:cs="Arial"/>
        </w:rPr>
        <w:t>to</w:t>
      </w:r>
      <w:r w:rsidR="00B23CFF">
        <w:rPr>
          <w:rFonts w:ascii="Arial" w:hAnsi="Arial" w:cs="Arial"/>
        </w:rPr>
        <w:t xml:space="preserve"> </w:t>
      </w:r>
      <w:r w:rsidR="005F7766">
        <w:rPr>
          <w:rFonts w:ascii="Arial" w:hAnsi="Arial" w:cs="Arial"/>
        </w:rPr>
        <w:t>kasvoi ripeästi</w:t>
      </w:r>
      <w:r w:rsidR="00762221">
        <w:rPr>
          <w:rFonts w:ascii="Arial" w:hAnsi="Arial" w:cs="Arial"/>
        </w:rPr>
        <w:t xml:space="preserve"> </w:t>
      </w:r>
      <w:r w:rsidR="00413F29">
        <w:rPr>
          <w:rFonts w:ascii="Arial" w:hAnsi="Arial" w:cs="Arial"/>
        </w:rPr>
        <w:t>(</w:t>
      </w:r>
      <w:r w:rsidR="005F7766">
        <w:rPr>
          <w:rFonts w:ascii="Arial" w:hAnsi="Arial" w:cs="Arial"/>
        </w:rPr>
        <w:t>11,5</w:t>
      </w:r>
      <w:r w:rsidR="00484E74">
        <w:rPr>
          <w:rFonts w:ascii="Arial" w:hAnsi="Arial" w:cs="Arial"/>
        </w:rPr>
        <w:t xml:space="preserve"> </w:t>
      </w:r>
      <w:r w:rsidR="00111E41" w:rsidRPr="00660444">
        <w:rPr>
          <w:rFonts w:ascii="Arial" w:hAnsi="Arial" w:cs="Arial"/>
        </w:rPr>
        <w:t>%</w:t>
      </w:r>
      <w:r w:rsidR="00A204EE">
        <w:rPr>
          <w:rFonts w:ascii="Arial" w:hAnsi="Arial" w:cs="Arial"/>
        </w:rPr>
        <w:t>)</w:t>
      </w:r>
      <w:r w:rsidR="005F7766">
        <w:rPr>
          <w:rFonts w:ascii="Arial" w:hAnsi="Arial" w:cs="Arial"/>
        </w:rPr>
        <w:t xml:space="preserve"> samoin kuin v</w:t>
      </w:r>
      <w:r w:rsidR="000D5538" w:rsidRPr="00660444">
        <w:rPr>
          <w:rFonts w:ascii="Arial" w:hAnsi="Arial" w:cs="Arial"/>
        </w:rPr>
        <w:t>ie</w:t>
      </w:r>
      <w:r w:rsidR="00F56350">
        <w:rPr>
          <w:rFonts w:ascii="Arial" w:hAnsi="Arial" w:cs="Arial"/>
        </w:rPr>
        <w:t>nnin arvo</w:t>
      </w:r>
      <w:r w:rsidR="005F7766">
        <w:rPr>
          <w:rFonts w:ascii="Arial" w:hAnsi="Arial" w:cs="Arial"/>
        </w:rPr>
        <w:t xml:space="preserve"> </w:t>
      </w:r>
      <w:r w:rsidR="00F34CD6">
        <w:rPr>
          <w:rFonts w:ascii="Arial" w:hAnsi="Arial" w:cs="Arial"/>
        </w:rPr>
        <w:t>(</w:t>
      </w:r>
      <w:r w:rsidR="005F7766">
        <w:rPr>
          <w:rFonts w:ascii="Arial" w:hAnsi="Arial" w:cs="Arial"/>
        </w:rPr>
        <w:t>20,3</w:t>
      </w:r>
      <w:r w:rsidR="00484E74">
        <w:rPr>
          <w:rFonts w:ascii="Arial" w:hAnsi="Arial" w:cs="Arial"/>
        </w:rPr>
        <w:t xml:space="preserve"> %).</w:t>
      </w:r>
      <w:r w:rsidR="009275C0">
        <w:rPr>
          <w:rFonts w:ascii="Arial" w:hAnsi="Arial" w:cs="Arial"/>
        </w:rPr>
        <w:t xml:space="preserve"> </w:t>
      </w:r>
      <w:r w:rsidR="00D63106">
        <w:rPr>
          <w:rFonts w:ascii="Arial" w:hAnsi="Arial" w:cs="Arial"/>
        </w:rPr>
        <w:t xml:space="preserve">Henkilöstöä </w:t>
      </w:r>
      <w:r w:rsidR="005F7766">
        <w:rPr>
          <w:rFonts w:ascii="Arial" w:hAnsi="Arial" w:cs="Arial"/>
        </w:rPr>
        <w:t>lisättiin hieman</w:t>
      </w:r>
      <w:r w:rsidR="00F34CD6">
        <w:rPr>
          <w:rFonts w:ascii="Arial" w:hAnsi="Arial" w:cs="Arial"/>
        </w:rPr>
        <w:t xml:space="preserve"> (</w:t>
      </w:r>
      <w:r w:rsidR="005F7766">
        <w:rPr>
          <w:rFonts w:ascii="Arial" w:hAnsi="Arial" w:cs="Arial"/>
        </w:rPr>
        <w:t>0,6</w:t>
      </w:r>
      <w:r w:rsidR="00A15775">
        <w:rPr>
          <w:rFonts w:ascii="Arial" w:hAnsi="Arial" w:cs="Arial"/>
        </w:rPr>
        <w:t xml:space="preserve"> </w:t>
      </w:r>
      <w:r w:rsidR="008B1176">
        <w:rPr>
          <w:rFonts w:ascii="Arial" w:hAnsi="Arial" w:cs="Arial"/>
        </w:rPr>
        <w:t>%</w:t>
      </w:r>
      <w:r w:rsidR="00835434">
        <w:rPr>
          <w:rFonts w:ascii="Arial" w:hAnsi="Arial" w:cs="Arial"/>
        </w:rPr>
        <w:t>)</w:t>
      </w:r>
      <w:r w:rsidR="00076D04" w:rsidRPr="00660444">
        <w:rPr>
          <w:rFonts w:ascii="Arial" w:hAnsi="Arial" w:cs="Arial"/>
        </w:rPr>
        <w:t xml:space="preserve">. </w:t>
      </w:r>
    </w:p>
    <w:p w14:paraId="1A93ED06" w14:textId="2C434523" w:rsidR="002C2B80" w:rsidRPr="00C642E2" w:rsidRDefault="00C642E2" w:rsidP="00D31175">
      <w:pPr>
        <w:numPr>
          <w:ilvl w:val="0"/>
          <w:numId w:val="2"/>
        </w:numPr>
        <w:spacing w:after="20"/>
        <w:ind w:left="284" w:hanging="284"/>
        <w:jc w:val="both"/>
        <w:rPr>
          <w:rFonts w:ascii="Arial" w:hAnsi="Arial" w:cs="Arial"/>
        </w:rPr>
      </w:pPr>
      <w:r w:rsidRPr="00C642E2">
        <w:rPr>
          <w:rFonts w:ascii="Arial" w:hAnsi="Arial" w:cs="Arial"/>
          <w:i/>
        </w:rPr>
        <w:t xml:space="preserve">Metallien jalostuksen </w:t>
      </w:r>
      <w:r w:rsidRPr="00C642E2">
        <w:rPr>
          <w:rFonts w:ascii="Arial" w:hAnsi="Arial" w:cs="Arial"/>
        </w:rPr>
        <w:t>liike</w:t>
      </w:r>
      <w:r>
        <w:rPr>
          <w:rFonts w:ascii="Arial" w:hAnsi="Arial" w:cs="Arial"/>
        </w:rPr>
        <w:t>vaih</w:t>
      </w:r>
      <w:r w:rsidR="00224DFF">
        <w:rPr>
          <w:rFonts w:ascii="Arial" w:hAnsi="Arial" w:cs="Arial"/>
        </w:rPr>
        <w:t>to</w:t>
      </w:r>
      <w:r>
        <w:rPr>
          <w:rFonts w:ascii="Arial" w:hAnsi="Arial" w:cs="Arial"/>
        </w:rPr>
        <w:t xml:space="preserve"> kasv</w:t>
      </w:r>
      <w:r w:rsidR="0079287A">
        <w:rPr>
          <w:rFonts w:ascii="Arial" w:hAnsi="Arial" w:cs="Arial"/>
        </w:rPr>
        <w:t xml:space="preserve">oi </w:t>
      </w:r>
      <w:r w:rsidR="00347124">
        <w:rPr>
          <w:rFonts w:ascii="Arial" w:hAnsi="Arial" w:cs="Arial"/>
        </w:rPr>
        <w:t>roimasti</w:t>
      </w:r>
      <w:r w:rsidR="00E91358">
        <w:rPr>
          <w:rFonts w:ascii="Arial" w:hAnsi="Arial" w:cs="Arial"/>
        </w:rPr>
        <w:t xml:space="preserve"> </w:t>
      </w:r>
      <w:r w:rsidRPr="00C642E2">
        <w:rPr>
          <w:rFonts w:ascii="Arial" w:hAnsi="Arial" w:cs="Arial"/>
        </w:rPr>
        <w:t>(</w:t>
      </w:r>
      <w:r w:rsidR="00E91358">
        <w:rPr>
          <w:rFonts w:ascii="Arial" w:hAnsi="Arial" w:cs="Arial"/>
        </w:rPr>
        <w:t>1</w:t>
      </w:r>
      <w:r w:rsidR="00347124">
        <w:rPr>
          <w:rFonts w:ascii="Arial" w:hAnsi="Arial" w:cs="Arial"/>
        </w:rPr>
        <w:t>9,0</w:t>
      </w:r>
      <w:r w:rsidR="00CC19AC">
        <w:rPr>
          <w:rFonts w:ascii="Arial" w:hAnsi="Arial" w:cs="Arial"/>
        </w:rPr>
        <w:t xml:space="preserve"> </w:t>
      </w:r>
      <w:r w:rsidRPr="00C642E2">
        <w:rPr>
          <w:rFonts w:ascii="Arial" w:hAnsi="Arial" w:cs="Arial"/>
        </w:rPr>
        <w:t>%)</w:t>
      </w:r>
      <w:r w:rsidR="00101BFB">
        <w:rPr>
          <w:rFonts w:ascii="Arial" w:hAnsi="Arial" w:cs="Arial"/>
        </w:rPr>
        <w:t xml:space="preserve">. </w:t>
      </w:r>
      <w:r w:rsidR="0079287A">
        <w:rPr>
          <w:rFonts w:ascii="Arial" w:hAnsi="Arial" w:cs="Arial"/>
        </w:rPr>
        <w:t xml:space="preserve"> </w:t>
      </w:r>
    </w:p>
    <w:p w14:paraId="37F8B581" w14:textId="3326F647" w:rsidR="00C642E2" w:rsidRDefault="00996768" w:rsidP="00D24C8B">
      <w:pPr>
        <w:numPr>
          <w:ilvl w:val="0"/>
          <w:numId w:val="2"/>
        </w:numPr>
        <w:spacing w:after="20"/>
        <w:ind w:left="284" w:hanging="284"/>
        <w:jc w:val="both"/>
        <w:rPr>
          <w:rFonts w:ascii="Arial" w:hAnsi="Arial" w:cs="Arial"/>
        </w:rPr>
      </w:pPr>
      <w:r>
        <w:rPr>
          <w:rFonts w:ascii="Arial" w:hAnsi="Arial" w:cs="Arial"/>
          <w:i/>
        </w:rPr>
        <w:t>M</w:t>
      </w:r>
      <w:r w:rsidR="00E10184" w:rsidRPr="00660444">
        <w:rPr>
          <w:rFonts w:ascii="Arial" w:hAnsi="Arial" w:cs="Arial"/>
          <w:i/>
        </w:rPr>
        <w:t>etallituottei</w:t>
      </w:r>
      <w:r w:rsidR="00C06A6D" w:rsidRPr="00660444">
        <w:rPr>
          <w:rFonts w:ascii="Arial" w:hAnsi="Arial" w:cs="Arial"/>
          <w:i/>
        </w:rPr>
        <w:t>den valmis</w:t>
      </w:r>
      <w:r w:rsidR="00D33586">
        <w:rPr>
          <w:rFonts w:ascii="Arial" w:hAnsi="Arial" w:cs="Arial"/>
          <w:i/>
        </w:rPr>
        <w:t xml:space="preserve">tuksen </w:t>
      </w:r>
      <w:r w:rsidR="00D33586" w:rsidRPr="00D33586">
        <w:rPr>
          <w:rFonts w:ascii="Arial" w:hAnsi="Arial" w:cs="Arial"/>
        </w:rPr>
        <w:t>liikevaih</w:t>
      </w:r>
      <w:r w:rsidR="00C933CC">
        <w:rPr>
          <w:rFonts w:ascii="Arial" w:hAnsi="Arial" w:cs="Arial"/>
        </w:rPr>
        <w:t>to kääntyi nousuun</w:t>
      </w:r>
      <w:r w:rsidR="00B17967">
        <w:rPr>
          <w:rFonts w:ascii="Arial" w:hAnsi="Arial" w:cs="Arial"/>
        </w:rPr>
        <w:t xml:space="preserve"> </w:t>
      </w:r>
      <w:r w:rsidR="00ED6FF8">
        <w:rPr>
          <w:rFonts w:ascii="Arial" w:hAnsi="Arial" w:cs="Arial"/>
        </w:rPr>
        <w:t>(</w:t>
      </w:r>
      <w:r w:rsidR="00C933CC">
        <w:rPr>
          <w:rFonts w:ascii="Arial" w:hAnsi="Arial" w:cs="Arial"/>
        </w:rPr>
        <w:t>5</w:t>
      </w:r>
      <w:r w:rsidR="00A11256">
        <w:rPr>
          <w:rFonts w:ascii="Arial" w:hAnsi="Arial" w:cs="Arial"/>
        </w:rPr>
        <w:t>,</w:t>
      </w:r>
      <w:r w:rsidR="00C933CC">
        <w:rPr>
          <w:rFonts w:ascii="Arial" w:hAnsi="Arial" w:cs="Arial"/>
        </w:rPr>
        <w:t>7</w:t>
      </w:r>
      <w:r w:rsidR="00ED6FF8">
        <w:rPr>
          <w:rFonts w:ascii="Arial" w:hAnsi="Arial" w:cs="Arial"/>
        </w:rPr>
        <w:t xml:space="preserve"> </w:t>
      </w:r>
      <w:r w:rsidR="000519BD">
        <w:rPr>
          <w:rFonts w:ascii="Arial" w:hAnsi="Arial" w:cs="Arial"/>
        </w:rPr>
        <w:t>%</w:t>
      </w:r>
      <w:r w:rsidR="00F537B7">
        <w:rPr>
          <w:rFonts w:ascii="Arial" w:hAnsi="Arial" w:cs="Arial"/>
        </w:rPr>
        <w:t>)</w:t>
      </w:r>
      <w:r w:rsidR="00CF1542">
        <w:rPr>
          <w:rFonts w:ascii="Arial" w:hAnsi="Arial" w:cs="Arial"/>
        </w:rPr>
        <w:t>.</w:t>
      </w:r>
      <w:r w:rsidR="003A4657">
        <w:rPr>
          <w:rFonts w:ascii="Arial" w:hAnsi="Arial" w:cs="Arial"/>
        </w:rPr>
        <w:t xml:space="preserve">  </w:t>
      </w:r>
      <w:r w:rsidR="0029536A">
        <w:rPr>
          <w:rFonts w:ascii="Arial" w:hAnsi="Arial" w:cs="Arial"/>
        </w:rPr>
        <w:t xml:space="preserve"> </w:t>
      </w:r>
    </w:p>
    <w:p w14:paraId="5B57E3CA" w14:textId="68BD3577" w:rsidR="002C2B80" w:rsidRDefault="00A62093" w:rsidP="00D24C8B">
      <w:pPr>
        <w:numPr>
          <w:ilvl w:val="0"/>
          <w:numId w:val="2"/>
        </w:numPr>
        <w:spacing w:after="20"/>
        <w:ind w:left="284" w:hanging="284"/>
        <w:jc w:val="both"/>
        <w:rPr>
          <w:rFonts w:ascii="Arial" w:hAnsi="Arial" w:cs="Arial"/>
        </w:rPr>
      </w:pPr>
      <w:r>
        <w:rPr>
          <w:rFonts w:ascii="Arial" w:hAnsi="Arial" w:cs="Arial"/>
          <w:i/>
        </w:rPr>
        <w:t>K</w:t>
      </w:r>
      <w:r w:rsidRPr="00660444">
        <w:rPr>
          <w:rFonts w:ascii="Arial" w:hAnsi="Arial" w:cs="Arial"/>
          <w:i/>
        </w:rPr>
        <w:t>oneiden ja laitteiden</w:t>
      </w:r>
      <w:r w:rsidRPr="00660444">
        <w:rPr>
          <w:rFonts w:ascii="Arial" w:hAnsi="Arial" w:cs="Arial"/>
        </w:rPr>
        <w:t xml:space="preserve"> </w:t>
      </w:r>
      <w:r w:rsidRPr="00745A55">
        <w:rPr>
          <w:rFonts w:ascii="Arial" w:hAnsi="Arial" w:cs="Arial"/>
          <w:i/>
        </w:rPr>
        <w:t>v</w:t>
      </w:r>
      <w:r w:rsidRPr="00660444">
        <w:rPr>
          <w:rFonts w:ascii="Arial" w:hAnsi="Arial" w:cs="Arial"/>
          <w:i/>
        </w:rPr>
        <w:t>almistukse</w:t>
      </w:r>
      <w:r>
        <w:rPr>
          <w:rFonts w:ascii="Arial" w:hAnsi="Arial" w:cs="Arial"/>
          <w:i/>
        </w:rPr>
        <w:t>n</w:t>
      </w:r>
      <w:r w:rsidRPr="00660444">
        <w:rPr>
          <w:rFonts w:ascii="Arial" w:hAnsi="Arial" w:cs="Arial"/>
          <w:i/>
        </w:rPr>
        <w:t xml:space="preserve"> </w:t>
      </w:r>
      <w:r w:rsidRPr="00D7061F">
        <w:rPr>
          <w:rFonts w:ascii="Arial" w:hAnsi="Arial" w:cs="Arial"/>
          <w:iCs/>
        </w:rPr>
        <w:t>l</w:t>
      </w:r>
      <w:r w:rsidR="00C642E2" w:rsidRPr="00660444">
        <w:rPr>
          <w:rFonts w:ascii="Arial" w:hAnsi="Arial" w:cs="Arial"/>
        </w:rPr>
        <w:t>iike</w:t>
      </w:r>
      <w:r w:rsidR="00166032">
        <w:rPr>
          <w:rFonts w:ascii="Arial" w:hAnsi="Arial" w:cs="Arial"/>
        </w:rPr>
        <w:t xml:space="preserve">vaihto </w:t>
      </w:r>
      <w:r w:rsidR="00307460">
        <w:rPr>
          <w:rFonts w:ascii="Arial" w:hAnsi="Arial" w:cs="Arial"/>
        </w:rPr>
        <w:t>alkoi jälleen kohota</w:t>
      </w:r>
      <w:r w:rsidR="00C642E2">
        <w:rPr>
          <w:rFonts w:ascii="Arial" w:hAnsi="Arial" w:cs="Arial"/>
        </w:rPr>
        <w:t xml:space="preserve"> </w:t>
      </w:r>
      <w:r w:rsidR="00166032">
        <w:rPr>
          <w:rFonts w:ascii="Arial" w:hAnsi="Arial" w:cs="Arial"/>
        </w:rPr>
        <w:t>(</w:t>
      </w:r>
      <w:r w:rsidR="00307460">
        <w:rPr>
          <w:rFonts w:ascii="Arial" w:hAnsi="Arial" w:cs="Arial"/>
        </w:rPr>
        <w:t>2,7</w:t>
      </w:r>
      <w:r w:rsidR="00D46C9C">
        <w:rPr>
          <w:rFonts w:ascii="Arial" w:hAnsi="Arial" w:cs="Arial"/>
        </w:rPr>
        <w:t xml:space="preserve"> </w:t>
      </w:r>
      <w:r w:rsidR="00C642E2">
        <w:rPr>
          <w:rFonts w:ascii="Arial" w:hAnsi="Arial" w:cs="Arial"/>
        </w:rPr>
        <w:t>%)</w:t>
      </w:r>
    </w:p>
    <w:p w14:paraId="55CA92A0" w14:textId="7D336426" w:rsidR="002C2B80" w:rsidRPr="00B92DE9" w:rsidRDefault="00D33586" w:rsidP="00D31175">
      <w:pPr>
        <w:numPr>
          <w:ilvl w:val="0"/>
          <w:numId w:val="2"/>
        </w:numPr>
        <w:spacing w:after="20"/>
        <w:ind w:left="284" w:hanging="284"/>
        <w:jc w:val="both"/>
        <w:rPr>
          <w:rFonts w:ascii="Arial" w:hAnsi="Arial" w:cs="Arial"/>
        </w:rPr>
      </w:pPr>
      <w:r w:rsidRPr="00B92DE9">
        <w:rPr>
          <w:rFonts w:ascii="Arial" w:hAnsi="Arial" w:cs="Arial"/>
          <w:i/>
        </w:rPr>
        <w:t>E</w:t>
      </w:r>
      <w:r w:rsidR="00AF0C11" w:rsidRPr="00B92DE9">
        <w:rPr>
          <w:rFonts w:ascii="Arial" w:hAnsi="Arial" w:cs="Arial"/>
          <w:i/>
        </w:rPr>
        <w:t>lektroniik</w:t>
      </w:r>
      <w:r w:rsidR="00C06A6D" w:rsidRPr="00B92DE9">
        <w:rPr>
          <w:rFonts w:ascii="Arial" w:hAnsi="Arial" w:cs="Arial"/>
          <w:i/>
        </w:rPr>
        <w:t>ka- ja sähkötuotteiden valmistu</w:t>
      </w:r>
      <w:r w:rsidR="00FF5D6E" w:rsidRPr="00B92DE9">
        <w:rPr>
          <w:rFonts w:ascii="Arial" w:hAnsi="Arial" w:cs="Arial"/>
          <w:i/>
        </w:rPr>
        <w:t xml:space="preserve">ksen </w:t>
      </w:r>
      <w:r w:rsidR="00D82338" w:rsidRPr="00B92DE9">
        <w:rPr>
          <w:rFonts w:ascii="Arial" w:hAnsi="Arial" w:cs="Arial"/>
        </w:rPr>
        <w:t>liikevaih</w:t>
      </w:r>
      <w:r w:rsidR="004D4288">
        <w:rPr>
          <w:rFonts w:ascii="Arial" w:hAnsi="Arial" w:cs="Arial"/>
        </w:rPr>
        <w:t>t</w:t>
      </w:r>
      <w:r w:rsidR="004D3C87">
        <w:rPr>
          <w:rFonts w:ascii="Arial" w:hAnsi="Arial" w:cs="Arial"/>
        </w:rPr>
        <w:t xml:space="preserve">o </w:t>
      </w:r>
      <w:r w:rsidR="002C59E5">
        <w:rPr>
          <w:rFonts w:ascii="Arial" w:hAnsi="Arial" w:cs="Arial"/>
        </w:rPr>
        <w:t>kasvoi</w:t>
      </w:r>
      <w:r w:rsidR="001C1677">
        <w:rPr>
          <w:rFonts w:ascii="Arial" w:hAnsi="Arial" w:cs="Arial"/>
        </w:rPr>
        <w:t xml:space="preserve"> </w:t>
      </w:r>
      <w:r w:rsidR="00A30E83">
        <w:rPr>
          <w:rFonts w:ascii="Arial" w:hAnsi="Arial" w:cs="Arial"/>
        </w:rPr>
        <w:t xml:space="preserve">selvästi </w:t>
      </w:r>
      <w:r w:rsidR="00663D15" w:rsidRPr="00B92DE9">
        <w:rPr>
          <w:rFonts w:ascii="Arial" w:hAnsi="Arial" w:cs="Arial"/>
        </w:rPr>
        <w:t>(</w:t>
      </w:r>
      <w:r w:rsidR="002C59E5">
        <w:rPr>
          <w:rFonts w:ascii="Arial" w:hAnsi="Arial" w:cs="Arial"/>
        </w:rPr>
        <w:t>6</w:t>
      </w:r>
      <w:r w:rsidR="00A11256">
        <w:rPr>
          <w:rFonts w:ascii="Arial" w:hAnsi="Arial" w:cs="Arial"/>
        </w:rPr>
        <w:t>,</w:t>
      </w:r>
      <w:r w:rsidR="002C59E5">
        <w:rPr>
          <w:rFonts w:ascii="Arial" w:hAnsi="Arial" w:cs="Arial"/>
        </w:rPr>
        <w:t xml:space="preserve">6 </w:t>
      </w:r>
      <w:r w:rsidR="000519BD" w:rsidRPr="00B92DE9">
        <w:rPr>
          <w:rFonts w:ascii="Arial" w:hAnsi="Arial" w:cs="Arial"/>
        </w:rPr>
        <w:t>%)</w:t>
      </w:r>
      <w:r w:rsidR="008627D4" w:rsidRPr="00B92DE9">
        <w:rPr>
          <w:rFonts w:ascii="Arial" w:hAnsi="Arial" w:cs="Arial"/>
        </w:rPr>
        <w:t>.</w:t>
      </w:r>
      <w:r w:rsidR="00581721">
        <w:rPr>
          <w:rFonts w:ascii="Arial" w:hAnsi="Arial" w:cs="Arial"/>
        </w:rPr>
        <w:t xml:space="preserve"> </w:t>
      </w:r>
      <w:r w:rsidR="007B57DA" w:rsidRPr="00B92DE9">
        <w:rPr>
          <w:rFonts w:ascii="Arial" w:hAnsi="Arial" w:cs="Arial"/>
        </w:rPr>
        <w:t xml:space="preserve"> </w:t>
      </w:r>
    </w:p>
    <w:p w14:paraId="5767E096" w14:textId="26560946" w:rsidR="00C0085B" w:rsidRDefault="00210C87" w:rsidP="00D24C8B">
      <w:pPr>
        <w:numPr>
          <w:ilvl w:val="0"/>
          <w:numId w:val="2"/>
        </w:numPr>
        <w:spacing w:after="20"/>
        <w:ind w:left="284" w:hanging="284"/>
        <w:jc w:val="both"/>
        <w:rPr>
          <w:rFonts w:ascii="Arial" w:hAnsi="Arial" w:cs="Arial"/>
        </w:rPr>
      </w:pPr>
      <w:r w:rsidRPr="00690243">
        <w:rPr>
          <w:rFonts w:ascii="Arial" w:hAnsi="Arial" w:cs="Arial"/>
          <w:i/>
        </w:rPr>
        <w:t>M</w:t>
      </w:r>
      <w:r w:rsidR="000E54D3" w:rsidRPr="00690243">
        <w:rPr>
          <w:rFonts w:ascii="Arial" w:hAnsi="Arial" w:cs="Arial"/>
          <w:i/>
        </w:rPr>
        <w:t>er</w:t>
      </w:r>
      <w:r w:rsidR="000E54D3" w:rsidRPr="000E54D3">
        <w:rPr>
          <w:rFonts w:ascii="Arial" w:hAnsi="Arial" w:cs="Arial"/>
          <w:i/>
        </w:rPr>
        <w:t>iteollisuu</w:t>
      </w:r>
      <w:r w:rsidR="00B94429">
        <w:rPr>
          <w:rFonts w:ascii="Arial" w:hAnsi="Arial" w:cs="Arial"/>
          <w:i/>
        </w:rPr>
        <w:t xml:space="preserve">den </w:t>
      </w:r>
      <w:r w:rsidR="00C45FAC">
        <w:rPr>
          <w:rFonts w:ascii="Arial" w:hAnsi="Arial" w:cs="Arial"/>
        </w:rPr>
        <w:t>liikevaih</w:t>
      </w:r>
      <w:r w:rsidR="00A11256">
        <w:rPr>
          <w:rFonts w:ascii="Arial" w:hAnsi="Arial" w:cs="Arial"/>
        </w:rPr>
        <w:t xml:space="preserve">don nousu </w:t>
      </w:r>
      <w:r w:rsidR="00A30E83">
        <w:rPr>
          <w:rFonts w:ascii="Arial" w:hAnsi="Arial" w:cs="Arial"/>
        </w:rPr>
        <w:t>taittui</w:t>
      </w:r>
      <w:r w:rsidR="000E54D3">
        <w:rPr>
          <w:rFonts w:ascii="Arial" w:hAnsi="Arial" w:cs="Arial"/>
        </w:rPr>
        <w:t xml:space="preserve"> </w:t>
      </w:r>
      <w:r w:rsidR="00C45FAC">
        <w:rPr>
          <w:rFonts w:ascii="Arial" w:hAnsi="Arial" w:cs="Arial"/>
        </w:rPr>
        <w:t>(</w:t>
      </w:r>
      <w:r w:rsidR="00A30E83">
        <w:rPr>
          <w:rFonts w:ascii="Arial" w:hAnsi="Arial" w:cs="Arial"/>
        </w:rPr>
        <w:t>-11,4</w:t>
      </w:r>
      <w:r w:rsidR="00B94429">
        <w:rPr>
          <w:rFonts w:ascii="Arial" w:hAnsi="Arial" w:cs="Arial"/>
        </w:rPr>
        <w:t xml:space="preserve"> %)</w:t>
      </w:r>
      <w:r w:rsidR="000E54D3">
        <w:rPr>
          <w:rFonts w:ascii="Arial" w:hAnsi="Arial" w:cs="Arial"/>
        </w:rPr>
        <w:t>.</w:t>
      </w:r>
      <w:r w:rsidR="00E1368B">
        <w:rPr>
          <w:rFonts w:ascii="Arial" w:hAnsi="Arial" w:cs="Arial"/>
        </w:rPr>
        <w:t xml:space="preserve"> </w:t>
      </w:r>
      <w:r w:rsidR="000E54D3">
        <w:rPr>
          <w:rFonts w:ascii="Arial" w:hAnsi="Arial" w:cs="Arial"/>
        </w:rPr>
        <w:t xml:space="preserve"> </w:t>
      </w:r>
    </w:p>
    <w:p w14:paraId="471FB9E0" w14:textId="5C98C8D7" w:rsidR="000F02B1" w:rsidRDefault="000E4D58" w:rsidP="008C2BD0">
      <w:pPr>
        <w:numPr>
          <w:ilvl w:val="0"/>
          <w:numId w:val="2"/>
        </w:numPr>
        <w:spacing w:after="20"/>
        <w:ind w:left="284" w:hanging="284"/>
        <w:jc w:val="both"/>
        <w:rPr>
          <w:rFonts w:ascii="Arial" w:hAnsi="Arial" w:cs="Arial"/>
        </w:rPr>
      </w:pPr>
      <w:r w:rsidRPr="000F02B1">
        <w:rPr>
          <w:rFonts w:ascii="Arial" w:hAnsi="Arial" w:cs="Arial"/>
          <w:i/>
        </w:rPr>
        <w:t>Pori–Huittinen</w:t>
      </w:r>
      <w:r w:rsidR="00180C53">
        <w:rPr>
          <w:rFonts w:ascii="Arial" w:hAnsi="Arial" w:cs="Arial"/>
          <w:i/>
        </w:rPr>
        <w:t>-</w:t>
      </w:r>
      <w:r w:rsidRPr="000F02B1">
        <w:rPr>
          <w:rFonts w:ascii="Arial" w:hAnsi="Arial" w:cs="Arial"/>
          <w:i/>
        </w:rPr>
        <w:t xml:space="preserve">teollisuusvyöhykkeen </w:t>
      </w:r>
      <w:r w:rsidR="0027477A" w:rsidRPr="000F02B1">
        <w:rPr>
          <w:rFonts w:ascii="Arial" w:hAnsi="Arial" w:cs="Arial"/>
        </w:rPr>
        <w:t xml:space="preserve">liikevaihto </w:t>
      </w:r>
      <w:r w:rsidR="00F33FB9">
        <w:rPr>
          <w:rFonts w:ascii="Arial" w:hAnsi="Arial" w:cs="Arial"/>
        </w:rPr>
        <w:t>kohosi selvästi metallien jalostuksen ansiosta</w:t>
      </w:r>
      <w:r w:rsidR="009424F0" w:rsidRPr="000F02B1">
        <w:rPr>
          <w:rFonts w:ascii="Arial" w:hAnsi="Arial" w:cs="Arial"/>
        </w:rPr>
        <w:t xml:space="preserve"> </w:t>
      </w:r>
      <w:r w:rsidR="0027477A" w:rsidRPr="000F02B1">
        <w:rPr>
          <w:rFonts w:ascii="Arial" w:hAnsi="Arial" w:cs="Arial"/>
        </w:rPr>
        <w:t>(</w:t>
      </w:r>
      <w:r w:rsidR="00F33FB9">
        <w:rPr>
          <w:rFonts w:ascii="Arial" w:hAnsi="Arial" w:cs="Arial"/>
        </w:rPr>
        <w:t>15,0</w:t>
      </w:r>
      <w:r w:rsidR="001771F7" w:rsidRPr="000F02B1">
        <w:rPr>
          <w:rFonts w:ascii="Arial" w:hAnsi="Arial" w:cs="Arial"/>
        </w:rPr>
        <w:t xml:space="preserve"> %)</w:t>
      </w:r>
      <w:r w:rsidR="00A90378">
        <w:rPr>
          <w:rFonts w:ascii="Arial" w:hAnsi="Arial" w:cs="Arial"/>
        </w:rPr>
        <w:t xml:space="preserve">. </w:t>
      </w:r>
    </w:p>
    <w:p w14:paraId="272AA8FC" w14:textId="2782A540" w:rsidR="00EF72C2" w:rsidRPr="000F02B1" w:rsidRDefault="00C4696C" w:rsidP="008C2BD0">
      <w:pPr>
        <w:numPr>
          <w:ilvl w:val="0"/>
          <w:numId w:val="2"/>
        </w:numPr>
        <w:spacing w:after="20"/>
        <w:ind w:left="284" w:hanging="284"/>
        <w:jc w:val="both"/>
        <w:rPr>
          <w:rFonts w:ascii="Arial" w:hAnsi="Arial" w:cs="Arial"/>
        </w:rPr>
      </w:pPr>
      <w:r w:rsidRPr="000F02B1">
        <w:rPr>
          <w:rFonts w:ascii="Arial" w:hAnsi="Arial" w:cs="Arial"/>
          <w:i/>
        </w:rPr>
        <w:t xml:space="preserve">Meri-Porin </w:t>
      </w:r>
      <w:r w:rsidR="005128FD">
        <w:rPr>
          <w:rFonts w:ascii="Arial" w:hAnsi="Arial" w:cs="Arial"/>
          <w:i/>
        </w:rPr>
        <w:t>teollisuusalueen</w:t>
      </w:r>
      <w:r w:rsidR="00EF72C2" w:rsidRPr="000F02B1">
        <w:rPr>
          <w:rFonts w:ascii="Arial" w:hAnsi="Arial" w:cs="Arial"/>
          <w:i/>
        </w:rPr>
        <w:t xml:space="preserve"> </w:t>
      </w:r>
      <w:r w:rsidR="00EF72C2" w:rsidRPr="000F02B1">
        <w:rPr>
          <w:rFonts w:ascii="Arial" w:hAnsi="Arial" w:cs="Arial"/>
        </w:rPr>
        <w:t>liikevaih</w:t>
      </w:r>
      <w:r w:rsidR="004E622C">
        <w:rPr>
          <w:rFonts w:ascii="Arial" w:hAnsi="Arial" w:cs="Arial"/>
        </w:rPr>
        <w:t xml:space="preserve">to </w:t>
      </w:r>
      <w:r w:rsidR="00617937">
        <w:rPr>
          <w:rFonts w:ascii="Arial" w:hAnsi="Arial" w:cs="Arial"/>
        </w:rPr>
        <w:t xml:space="preserve">kääntyi </w:t>
      </w:r>
      <w:r w:rsidR="006F467A">
        <w:rPr>
          <w:rFonts w:ascii="Arial" w:hAnsi="Arial" w:cs="Arial"/>
        </w:rPr>
        <w:t>pitkästä aikaa s</w:t>
      </w:r>
      <w:r w:rsidR="00617937">
        <w:rPr>
          <w:rFonts w:ascii="Arial" w:hAnsi="Arial" w:cs="Arial"/>
        </w:rPr>
        <w:t>elvään nousuun (19,4 %).</w:t>
      </w:r>
    </w:p>
    <w:p w14:paraId="2AA18086" w14:textId="2C63103A" w:rsidR="00F6347A" w:rsidRDefault="00F6347A" w:rsidP="00D24C8B">
      <w:pPr>
        <w:numPr>
          <w:ilvl w:val="0"/>
          <w:numId w:val="2"/>
        </w:numPr>
        <w:spacing w:after="20"/>
        <w:ind w:left="284" w:hanging="284"/>
        <w:jc w:val="both"/>
        <w:rPr>
          <w:rFonts w:ascii="Arial" w:hAnsi="Arial" w:cs="Arial"/>
        </w:rPr>
      </w:pPr>
      <w:r>
        <w:rPr>
          <w:rFonts w:ascii="Arial" w:hAnsi="Arial" w:cs="Arial"/>
          <w:i/>
        </w:rPr>
        <w:t xml:space="preserve">Automaatio- ja robotiikka-alojen </w:t>
      </w:r>
      <w:r w:rsidR="00760C6C">
        <w:rPr>
          <w:rFonts w:ascii="Arial" w:hAnsi="Arial" w:cs="Arial"/>
        </w:rPr>
        <w:t xml:space="preserve">liikevaihto </w:t>
      </w:r>
      <w:r w:rsidR="002349E1">
        <w:rPr>
          <w:rFonts w:ascii="Arial" w:hAnsi="Arial" w:cs="Arial"/>
        </w:rPr>
        <w:t>kasvoi</w:t>
      </w:r>
      <w:r w:rsidR="002263D1">
        <w:rPr>
          <w:rFonts w:ascii="Arial" w:hAnsi="Arial" w:cs="Arial"/>
        </w:rPr>
        <w:t xml:space="preserve"> </w:t>
      </w:r>
      <w:r w:rsidR="00760C6C">
        <w:rPr>
          <w:rFonts w:ascii="Arial" w:hAnsi="Arial" w:cs="Arial"/>
        </w:rPr>
        <w:t>(</w:t>
      </w:r>
      <w:r w:rsidR="002349E1">
        <w:rPr>
          <w:rFonts w:ascii="Arial" w:hAnsi="Arial" w:cs="Arial"/>
        </w:rPr>
        <w:t>12</w:t>
      </w:r>
      <w:r w:rsidR="00332A12">
        <w:rPr>
          <w:rFonts w:ascii="Arial" w:hAnsi="Arial" w:cs="Arial"/>
        </w:rPr>
        <w:t>,</w:t>
      </w:r>
      <w:r w:rsidR="00F102A7">
        <w:rPr>
          <w:rFonts w:ascii="Arial" w:hAnsi="Arial" w:cs="Arial"/>
        </w:rPr>
        <w:t>0</w:t>
      </w:r>
      <w:r w:rsidR="00332A12">
        <w:rPr>
          <w:rFonts w:ascii="Arial" w:hAnsi="Arial" w:cs="Arial"/>
        </w:rPr>
        <w:t xml:space="preserve"> </w:t>
      </w:r>
      <w:r w:rsidR="00760C6C">
        <w:rPr>
          <w:rFonts w:ascii="Arial" w:hAnsi="Arial" w:cs="Arial"/>
        </w:rPr>
        <w:t xml:space="preserve">%). </w:t>
      </w:r>
      <w:r w:rsidR="009642C1">
        <w:rPr>
          <w:rFonts w:ascii="Arial" w:hAnsi="Arial" w:cs="Arial"/>
        </w:rPr>
        <w:t>Henkilöstömääräkin kohosi selvästi (6,3 %).</w:t>
      </w:r>
    </w:p>
    <w:p w14:paraId="10CC5845" w14:textId="16C292F5" w:rsidR="00776ED7" w:rsidRDefault="00C0085B" w:rsidP="00B86A41">
      <w:pPr>
        <w:numPr>
          <w:ilvl w:val="0"/>
          <w:numId w:val="2"/>
        </w:numPr>
        <w:spacing w:after="20"/>
        <w:ind w:left="284" w:hanging="284"/>
        <w:jc w:val="both"/>
        <w:rPr>
          <w:rFonts w:ascii="Arial" w:hAnsi="Arial" w:cs="Arial"/>
        </w:rPr>
      </w:pPr>
      <w:r w:rsidRPr="00660444">
        <w:rPr>
          <w:rFonts w:ascii="Arial" w:hAnsi="Arial" w:cs="Arial"/>
          <w:i/>
          <w:iCs/>
        </w:rPr>
        <w:t>Metsäteollisuude</w:t>
      </w:r>
      <w:r w:rsidR="00E80C93" w:rsidRPr="00660444">
        <w:rPr>
          <w:rFonts w:ascii="Arial" w:hAnsi="Arial" w:cs="Arial"/>
          <w:i/>
          <w:iCs/>
        </w:rPr>
        <w:t>n</w:t>
      </w:r>
      <w:r w:rsidR="00E85D8F" w:rsidRPr="00660444">
        <w:rPr>
          <w:rFonts w:ascii="Arial" w:hAnsi="Arial" w:cs="Arial"/>
        </w:rPr>
        <w:t xml:space="preserve"> </w:t>
      </w:r>
      <w:r w:rsidR="00411E45">
        <w:rPr>
          <w:rFonts w:ascii="Arial" w:hAnsi="Arial" w:cs="Arial"/>
        </w:rPr>
        <w:t>liik</w:t>
      </w:r>
      <w:r w:rsidR="00074C66">
        <w:rPr>
          <w:rFonts w:ascii="Arial" w:hAnsi="Arial" w:cs="Arial"/>
        </w:rPr>
        <w:t>evaih</w:t>
      </w:r>
      <w:r w:rsidR="007F509B">
        <w:rPr>
          <w:rFonts w:ascii="Arial" w:hAnsi="Arial" w:cs="Arial"/>
        </w:rPr>
        <w:t>to</w:t>
      </w:r>
      <w:r w:rsidR="00074C66">
        <w:rPr>
          <w:rFonts w:ascii="Arial" w:hAnsi="Arial" w:cs="Arial"/>
        </w:rPr>
        <w:t xml:space="preserve"> (</w:t>
      </w:r>
      <w:r w:rsidR="00B958C8">
        <w:rPr>
          <w:rFonts w:ascii="Arial" w:hAnsi="Arial" w:cs="Arial"/>
        </w:rPr>
        <w:t>16,9</w:t>
      </w:r>
      <w:r w:rsidR="00E45BB7">
        <w:rPr>
          <w:rFonts w:ascii="Arial" w:hAnsi="Arial" w:cs="Arial"/>
        </w:rPr>
        <w:t xml:space="preserve"> %)</w:t>
      </w:r>
      <w:r w:rsidR="00366185">
        <w:rPr>
          <w:rFonts w:ascii="Arial" w:hAnsi="Arial" w:cs="Arial"/>
        </w:rPr>
        <w:t xml:space="preserve"> sekä </w:t>
      </w:r>
      <w:r w:rsidR="00074C66">
        <w:rPr>
          <w:rFonts w:ascii="Arial" w:hAnsi="Arial" w:cs="Arial"/>
        </w:rPr>
        <w:t>vien</w:t>
      </w:r>
      <w:r w:rsidR="007F509B">
        <w:rPr>
          <w:rFonts w:ascii="Arial" w:hAnsi="Arial" w:cs="Arial"/>
        </w:rPr>
        <w:t>ti</w:t>
      </w:r>
      <w:r w:rsidR="00074C66">
        <w:rPr>
          <w:rFonts w:ascii="Arial" w:hAnsi="Arial" w:cs="Arial"/>
        </w:rPr>
        <w:t xml:space="preserve"> (</w:t>
      </w:r>
      <w:r w:rsidR="00B958C8">
        <w:rPr>
          <w:rFonts w:ascii="Arial" w:hAnsi="Arial" w:cs="Arial"/>
        </w:rPr>
        <w:t xml:space="preserve">19,1 </w:t>
      </w:r>
      <w:r w:rsidR="00545AE7">
        <w:rPr>
          <w:rFonts w:ascii="Arial" w:hAnsi="Arial" w:cs="Arial"/>
        </w:rPr>
        <w:t>%)</w:t>
      </w:r>
      <w:r w:rsidR="007F509B">
        <w:rPr>
          <w:rFonts w:ascii="Arial" w:hAnsi="Arial" w:cs="Arial"/>
        </w:rPr>
        <w:t xml:space="preserve"> </w:t>
      </w:r>
      <w:r w:rsidR="00B958C8">
        <w:rPr>
          <w:rFonts w:ascii="Arial" w:hAnsi="Arial" w:cs="Arial"/>
        </w:rPr>
        <w:t xml:space="preserve">kasvoivat voimakkaasti. </w:t>
      </w:r>
    </w:p>
    <w:p w14:paraId="0A62FC67" w14:textId="10071373" w:rsidR="00C0085B" w:rsidRPr="00660444" w:rsidRDefault="00C0085B" w:rsidP="00B86A41">
      <w:pPr>
        <w:numPr>
          <w:ilvl w:val="0"/>
          <w:numId w:val="2"/>
        </w:numPr>
        <w:spacing w:after="20"/>
        <w:ind w:left="284" w:hanging="284"/>
        <w:jc w:val="both"/>
        <w:rPr>
          <w:rFonts w:ascii="Arial" w:hAnsi="Arial" w:cs="Arial"/>
        </w:rPr>
      </w:pPr>
      <w:r w:rsidRPr="00660444">
        <w:rPr>
          <w:rFonts w:ascii="Arial" w:hAnsi="Arial" w:cs="Arial"/>
          <w:i/>
          <w:iCs/>
        </w:rPr>
        <w:t>Kemikaalien sekä kumi- ja muovituotteiden</w:t>
      </w:r>
      <w:r w:rsidR="00802A3B" w:rsidRPr="00660444">
        <w:rPr>
          <w:rFonts w:ascii="Arial" w:hAnsi="Arial" w:cs="Arial"/>
          <w:i/>
        </w:rPr>
        <w:t xml:space="preserve"> valmistuksen</w:t>
      </w:r>
      <w:r w:rsidR="0004719E" w:rsidRPr="00660444">
        <w:rPr>
          <w:rFonts w:ascii="Arial" w:hAnsi="Arial" w:cs="Arial"/>
        </w:rPr>
        <w:t xml:space="preserve"> </w:t>
      </w:r>
      <w:r w:rsidR="0098516A">
        <w:rPr>
          <w:rFonts w:ascii="Arial" w:hAnsi="Arial" w:cs="Arial"/>
        </w:rPr>
        <w:t>liikevaih</w:t>
      </w:r>
      <w:r w:rsidR="0000715F">
        <w:rPr>
          <w:rFonts w:ascii="Arial" w:hAnsi="Arial" w:cs="Arial"/>
        </w:rPr>
        <w:t>to</w:t>
      </w:r>
      <w:r w:rsidR="00036B3C">
        <w:rPr>
          <w:rFonts w:ascii="Arial" w:hAnsi="Arial" w:cs="Arial"/>
        </w:rPr>
        <w:t xml:space="preserve"> alkoi kasvaa</w:t>
      </w:r>
      <w:r w:rsidR="003F018F">
        <w:rPr>
          <w:rFonts w:ascii="Arial" w:hAnsi="Arial" w:cs="Arial"/>
        </w:rPr>
        <w:t xml:space="preserve"> </w:t>
      </w:r>
      <w:r w:rsidR="00C11C45">
        <w:rPr>
          <w:rFonts w:ascii="Arial" w:hAnsi="Arial" w:cs="Arial"/>
        </w:rPr>
        <w:t>(</w:t>
      </w:r>
      <w:r w:rsidR="00036B3C">
        <w:rPr>
          <w:rFonts w:ascii="Arial" w:hAnsi="Arial" w:cs="Arial"/>
        </w:rPr>
        <w:t>2,2</w:t>
      </w:r>
      <w:r w:rsidR="00C11C45">
        <w:rPr>
          <w:rFonts w:ascii="Arial" w:hAnsi="Arial" w:cs="Arial"/>
        </w:rPr>
        <w:t xml:space="preserve"> </w:t>
      </w:r>
      <w:r w:rsidR="00372E85" w:rsidRPr="00660444">
        <w:rPr>
          <w:rFonts w:ascii="Arial" w:hAnsi="Arial" w:cs="Arial"/>
        </w:rPr>
        <w:t>%</w:t>
      </w:r>
      <w:r w:rsidR="00C45698">
        <w:rPr>
          <w:rFonts w:ascii="Arial" w:hAnsi="Arial" w:cs="Arial"/>
        </w:rPr>
        <w:t>)</w:t>
      </w:r>
      <w:r w:rsidR="00767028">
        <w:rPr>
          <w:rFonts w:ascii="Arial" w:hAnsi="Arial" w:cs="Arial"/>
        </w:rPr>
        <w:t xml:space="preserve"> </w:t>
      </w:r>
    </w:p>
    <w:p w14:paraId="1279AAC7" w14:textId="21AE56A9" w:rsidR="00A71312" w:rsidRPr="00660444" w:rsidRDefault="00A71312" w:rsidP="00A71312">
      <w:pPr>
        <w:numPr>
          <w:ilvl w:val="0"/>
          <w:numId w:val="2"/>
        </w:numPr>
        <w:spacing w:after="20"/>
        <w:ind w:left="284" w:hanging="284"/>
        <w:jc w:val="both"/>
        <w:rPr>
          <w:rFonts w:ascii="Arial" w:hAnsi="Arial" w:cs="Arial"/>
        </w:rPr>
      </w:pPr>
      <w:r w:rsidRPr="00660444">
        <w:rPr>
          <w:rFonts w:ascii="Arial" w:hAnsi="Arial" w:cs="Arial"/>
          <w:i/>
          <w:iCs/>
        </w:rPr>
        <w:t>Elintarviketeollisuuden</w:t>
      </w:r>
      <w:r w:rsidRPr="00660444">
        <w:rPr>
          <w:rFonts w:ascii="Arial" w:hAnsi="Arial" w:cs="Arial"/>
        </w:rPr>
        <w:t xml:space="preserve"> </w:t>
      </w:r>
      <w:r w:rsidR="006D4DB7" w:rsidRPr="00660444">
        <w:rPr>
          <w:rFonts w:ascii="Arial" w:hAnsi="Arial" w:cs="Arial"/>
        </w:rPr>
        <w:t>liikevaih</w:t>
      </w:r>
      <w:r w:rsidR="00E3703E">
        <w:rPr>
          <w:rFonts w:ascii="Arial" w:hAnsi="Arial" w:cs="Arial"/>
        </w:rPr>
        <w:t xml:space="preserve">to </w:t>
      </w:r>
      <w:r w:rsidR="00FE2466">
        <w:rPr>
          <w:rFonts w:ascii="Arial" w:hAnsi="Arial" w:cs="Arial"/>
        </w:rPr>
        <w:t>nousi hieman</w:t>
      </w:r>
      <w:r w:rsidR="00853FF7">
        <w:rPr>
          <w:rFonts w:ascii="Arial" w:hAnsi="Arial" w:cs="Arial"/>
        </w:rPr>
        <w:t xml:space="preserve"> </w:t>
      </w:r>
      <w:r w:rsidR="00D25EA4">
        <w:rPr>
          <w:rFonts w:ascii="Arial" w:hAnsi="Arial" w:cs="Arial"/>
        </w:rPr>
        <w:t>(</w:t>
      </w:r>
      <w:r w:rsidR="00FE2466">
        <w:rPr>
          <w:rFonts w:ascii="Arial" w:hAnsi="Arial" w:cs="Arial"/>
        </w:rPr>
        <w:t>2</w:t>
      </w:r>
      <w:r w:rsidR="00853FF7">
        <w:rPr>
          <w:rFonts w:ascii="Arial" w:hAnsi="Arial" w:cs="Arial"/>
        </w:rPr>
        <w:t>,</w:t>
      </w:r>
      <w:r w:rsidR="00FE2466">
        <w:rPr>
          <w:rFonts w:ascii="Arial" w:hAnsi="Arial" w:cs="Arial"/>
        </w:rPr>
        <w:t>6</w:t>
      </w:r>
      <w:r w:rsidR="00D25EA4">
        <w:rPr>
          <w:rFonts w:ascii="Arial" w:hAnsi="Arial" w:cs="Arial"/>
        </w:rPr>
        <w:t xml:space="preserve"> %)</w:t>
      </w:r>
      <w:r w:rsidR="00853FF7">
        <w:rPr>
          <w:rFonts w:ascii="Arial" w:hAnsi="Arial" w:cs="Arial"/>
        </w:rPr>
        <w:t>.</w:t>
      </w:r>
      <w:r w:rsidR="00D25EA4">
        <w:rPr>
          <w:rFonts w:ascii="Arial" w:hAnsi="Arial" w:cs="Arial"/>
        </w:rPr>
        <w:t xml:space="preserve"> </w:t>
      </w:r>
      <w:r w:rsidR="009642C1">
        <w:rPr>
          <w:rFonts w:ascii="Arial" w:hAnsi="Arial" w:cs="Arial"/>
        </w:rPr>
        <w:t>Henkilöstömäärä laski vähän heikon alkuvuoden vuoksi (-0,5 %).</w:t>
      </w:r>
    </w:p>
    <w:p w14:paraId="60993FF9" w14:textId="1644126A" w:rsidR="00C0085B" w:rsidRPr="00660444" w:rsidRDefault="00C0085B" w:rsidP="00D24C8B">
      <w:pPr>
        <w:numPr>
          <w:ilvl w:val="0"/>
          <w:numId w:val="2"/>
        </w:numPr>
        <w:spacing w:after="20"/>
        <w:ind w:left="284" w:hanging="284"/>
        <w:jc w:val="both"/>
        <w:rPr>
          <w:rFonts w:ascii="Arial" w:hAnsi="Arial" w:cs="Arial"/>
        </w:rPr>
      </w:pPr>
      <w:r w:rsidRPr="00660444">
        <w:rPr>
          <w:rFonts w:ascii="Arial" w:hAnsi="Arial" w:cs="Arial"/>
          <w:i/>
          <w:iCs/>
        </w:rPr>
        <w:t>Rakentamis</w:t>
      </w:r>
      <w:r w:rsidR="00A047BA" w:rsidRPr="00660444">
        <w:rPr>
          <w:rFonts w:ascii="Arial" w:hAnsi="Arial" w:cs="Arial"/>
          <w:i/>
          <w:iCs/>
        </w:rPr>
        <w:t>en</w:t>
      </w:r>
      <w:r w:rsidR="00BD0007" w:rsidRPr="00660444">
        <w:rPr>
          <w:rFonts w:ascii="Arial" w:hAnsi="Arial" w:cs="Arial"/>
          <w:i/>
          <w:iCs/>
        </w:rPr>
        <w:t xml:space="preserve"> </w:t>
      </w:r>
      <w:r w:rsidR="00BD0007" w:rsidRPr="00660444">
        <w:rPr>
          <w:rFonts w:ascii="Arial" w:hAnsi="Arial" w:cs="Arial"/>
          <w:iCs/>
        </w:rPr>
        <w:t>liikevaih</w:t>
      </w:r>
      <w:r w:rsidR="00DA34D5">
        <w:rPr>
          <w:rFonts w:ascii="Arial" w:hAnsi="Arial" w:cs="Arial"/>
          <w:iCs/>
        </w:rPr>
        <w:t>to kasvoi</w:t>
      </w:r>
      <w:r w:rsidR="008A276E">
        <w:rPr>
          <w:rFonts w:ascii="Arial" w:hAnsi="Arial" w:cs="Arial"/>
          <w:iCs/>
        </w:rPr>
        <w:t xml:space="preserve"> </w:t>
      </w:r>
      <w:r w:rsidR="00913D4C">
        <w:rPr>
          <w:rFonts w:ascii="Arial" w:hAnsi="Arial" w:cs="Arial"/>
          <w:iCs/>
        </w:rPr>
        <w:t>(</w:t>
      </w:r>
      <w:r w:rsidR="00DA34D5">
        <w:rPr>
          <w:rFonts w:ascii="Arial" w:hAnsi="Arial" w:cs="Arial"/>
          <w:iCs/>
        </w:rPr>
        <w:t>3,2</w:t>
      </w:r>
      <w:r w:rsidR="000456DB">
        <w:rPr>
          <w:rFonts w:ascii="Arial" w:hAnsi="Arial" w:cs="Arial"/>
          <w:iCs/>
        </w:rPr>
        <w:t xml:space="preserve"> %)</w:t>
      </w:r>
      <w:r w:rsidR="00A06112">
        <w:rPr>
          <w:rFonts w:ascii="Arial" w:hAnsi="Arial" w:cs="Arial"/>
        </w:rPr>
        <w:t xml:space="preserve">. </w:t>
      </w:r>
      <w:r w:rsidR="004C3E60">
        <w:rPr>
          <w:rFonts w:ascii="Arial" w:hAnsi="Arial" w:cs="Arial"/>
        </w:rPr>
        <w:t>H</w:t>
      </w:r>
      <w:r w:rsidR="00ED3179">
        <w:rPr>
          <w:rFonts w:ascii="Arial" w:hAnsi="Arial" w:cs="Arial"/>
        </w:rPr>
        <w:t>enkilöstö</w:t>
      </w:r>
      <w:r w:rsidR="00F75B67">
        <w:rPr>
          <w:rFonts w:ascii="Arial" w:hAnsi="Arial" w:cs="Arial"/>
        </w:rPr>
        <w:t xml:space="preserve">määrä </w:t>
      </w:r>
      <w:r w:rsidR="00DA34D5">
        <w:rPr>
          <w:rFonts w:ascii="Arial" w:hAnsi="Arial" w:cs="Arial"/>
        </w:rPr>
        <w:t>kääntyi lievään nousuun</w:t>
      </w:r>
      <w:r w:rsidR="004C3E60">
        <w:rPr>
          <w:rFonts w:ascii="Arial" w:hAnsi="Arial" w:cs="Arial"/>
        </w:rPr>
        <w:t xml:space="preserve"> </w:t>
      </w:r>
      <w:r w:rsidR="00EE3F2D">
        <w:rPr>
          <w:rFonts w:ascii="Arial" w:hAnsi="Arial" w:cs="Arial"/>
        </w:rPr>
        <w:t>(</w:t>
      </w:r>
      <w:r w:rsidR="00DA34D5">
        <w:rPr>
          <w:rFonts w:ascii="Arial" w:hAnsi="Arial" w:cs="Arial"/>
        </w:rPr>
        <w:t>1,7</w:t>
      </w:r>
      <w:r w:rsidR="000456DB">
        <w:rPr>
          <w:rFonts w:ascii="Arial" w:hAnsi="Arial" w:cs="Arial"/>
        </w:rPr>
        <w:t xml:space="preserve"> </w:t>
      </w:r>
      <w:r w:rsidR="00ED3179">
        <w:rPr>
          <w:rFonts w:ascii="Arial" w:hAnsi="Arial" w:cs="Arial"/>
        </w:rPr>
        <w:t>%</w:t>
      </w:r>
      <w:r w:rsidR="00D226D5">
        <w:rPr>
          <w:rFonts w:ascii="Arial" w:hAnsi="Arial" w:cs="Arial"/>
        </w:rPr>
        <w:t>)</w:t>
      </w:r>
      <w:r w:rsidR="003F4605">
        <w:rPr>
          <w:rFonts w:ascii="Arial" w:hAnsi="Arial" w:cs="Arial"/>
        </w:rPr>
        <w:t>.</w:t>
      </w:r>
    </w:p>
    <w:p w14:paraId="72382FAF" w14:textId="2D5B5CB2" w:rsidR="003F51E3" w:rsidRPr="00660444" w:rsidRDefault="00593E0D" w:rsidP="003F51E3">
      <w:pPr>
        <w:numPr>
          <w:ilvl w:val="0"/>
          <w:numId w:val="2"/>
        </w:numPr>
        <w:spacing w:after="20"/>
        <w:ind w:left="284" w:hanging="284"/>
        <w:jc w:val="both"/>
        <w:rPr>
          <w:rFonts w:ascii="Arial" w:hAnsi="Arial" w:cs="Arial"/>
        </w:rPr>
      </w:pPr>
      <w:r>
        <w:rPr>
          <w:rFonts w:ascii="Arial" w:hAnsi="Arial" w:cs="Arial"/>
          <w:i/>
          <w:iCs/>
        </w:rPr>
        <w:t>Tukku- ja vähittäisk</w:t>
      </w:r>
      <w:r w:rsidR="003F51E3" w:rsidRPr="00660444">
        <w:rPr>
          <w:rFonts w:ascii="Arial" w:hAnsi="Arial" w:cs="Arial"/>
          <w:i/>
          <w:iCs/>
        </w:rPr>
        <w:t>aupan</w:t>
      </w:r>
      <w:r w:rsidR="003F51E3" w:rsidRPr="00660444">
        <w:rPr>
          <w:rFonts w:ascii="Arial" w:hAnsi="Arial" w:cs="Arial"/>
          <w:i/>
        </w:rPr>
        <w:t xml:space="preserve"> </w:t>
      </w:r>
      <w:r w:rsidR="00613995">
        <w:rPr>
          <w:rFonts w:ascii="Arial" w:hAnsi="Arial" w:cs="Arial"/>
        </w:rPr>
        <w:t>liikev</w:t>
      </w:r>
      <w:r w:rsidR="00811633">
        <w:rPr>
          <w:rFonts w:ascii="Arial" w:hAnsi="Arial" w:cs="Arial"/>
        </w:rPr>
        <w:t>aih</w:t>
      </w:r>
      <w:r w:rsidR="00EE57B4">
        <w:rPr>
          <w:rFonts w:ascii="Arial" w:hAnsi="Arial" w:cs="Arial"/>
        </w:rPr>
        <w:t>to kohosi tuntuvasti</w:t>
      </w:r>
      <w:r w:rsidR="00EF2335">
        <w:rPr>
          <w:rFonts w:ascii="Arial" w:hAnsi="Arial" w:cs="Arial"/>
        </w:rPr>
        <w:t xml:space="preserve"> </w:t>
      </w:r>
      <w:r w:rsidR="005C604A">
        <w:rPr>
          <w:rFonts w:ascii="Arial" w:hAnsi="Arial" w:cs="Arial"/>
        </w:rPr>
        <w:t>(</w:t>
      </w:r>
      <w:r w:rsidR="00EE57B4">
        <w:rPr>
          <w:rFonts w:ascii="Arial" w:hAnsi="Arial" w:cs="Arial"/>
        </w:rPr>
        <w:t>8,8</w:t>
      </w:r>
      <w:r w:rsidR="005C604A">
        <w:rPr>
          <w:rFonts w:ascii="Arial" w:hAnsi="Arial" w:cs="Arial"/>
        </w:rPr>
        <w:t xml:space="preserve"> %)</w:t>
      </w:r>
      <w:r w:rsidR="00D53BE5">
        <w:rPr>
          <w:rFonts w:ascii="Arial" w:hAnsi="Arial" w:cs="Arial"/>
        </w:rPr>
        <w:t xml:space="preserve">. </w:t>
      </w:r>
      <w:r w:rsidR="000C7454" w:rsidRPr="00660444">
        <w:rPr>
          <w:rFonts w:ascii="Arial" w:hAnsi="Arial" w:cs="Arial"/>
        </w:rPr>
        <w:t xml:space="preserve"> </w:t>
      </w:r>
    </w:p>
    <w:p w14:paraId="708A52EB" w14:textId="3B4695FF" w:rsidR="0083101D" w:rsidRDefault="00906F55" w:rsidP="00D24C8B">
      <w:pPr>
        <w:numPr>
          <w:ilvl w:val="0"/>
          <w:numId w:val="2"/>
        </w:numPr>
        <w:spacing w:after="20"/>
        <w:ind w:left="284" w:hanging="284"/>
        <w:jc w:val="both"/>
        <w:rPr>
          <w:rFonts w:ascii="Arial" w:hAnsi="Arial" w:cs="Arial"/>
        </w:rPr>
      </w:pPr>
      <w:r w:rsidRPr="00660444">
        <w:rPr>
          <w:rFonts w:ascii="Arial" w:hAnsi="Arial" w:cs="Arial"/>
          <w:i/>
          <w:iCs/>
        </w:rPr>
        <w:t>Majoitus- ja ravitsemistoiminnan</w:t>
      </w:r>
      <w:r w:rsidR="00A047BA" w:rsidRPr="00660444">
        <w:rPr>
          <w:rFonts w:ascii="Arial" w:hAnsi="Arial" w:cs="Arial"/>
          <w:i/>
          <w:iCs/>
        </w:rPr>
        <w:t xml:space="preserve"> </w:t>
      </w:r>
      <w:r w:rsidR="0097450D">
        <w:rPr>
          <w:rFonts w:ascii="Arial" w:hAnsi="Arial" w:cs="Arial"/>
          <w:iCs/>
        </w:rPr>
        <w:t>liikevaih</w:t>
      </w:r>
      <w:r w:rsidR="0093524A">
        <w:rPr>
          <w:rFonts w:ascii="Arial" w:hAnsi="Arial" w:cs="Arial"/>
          <w:iCs/>
        </w:rPr>
        <w:t>to</w:t>
      </w:r>
      <w:r w:rsidR="004D7B8A">
        <w:rPr>
          <w:rFonts w:ascii="Arial" w:hAnsi="Arial" w:cs="Arial"/>
          <w:iCs/>
        </w:rPr>
        <w:t xml:space="preserve"> alkoi kasvaa suuren pudotuksen </w:t>
      </w:r>
      <w:r w:rsidR="00C568AC">
        <w:rPr>
          <w:rFonts w:ascii="Arial" w:hAnsi="Arial" w:cs="Arial"/>
          <w:iCs/>
        </w:rPr>
        <w:t>jälkeen (</w:t>
      </w:r>
      <w:r w:rsidR="004D7B8A">
        <w:rPr>
          <w:rFonts w:ascii="Arial" w:hAnsi="Arial" w:cs="Arial"/>
          <w:iCs/>
        </w:rPr>
        <w:t>1,6</w:t>
      </w:r>
      <w:r w:rsidR="002E70FC">
        <w:rPr>
          <w:rFonts w:ascii="Arial" w:hAnsi="Arial" w:cs="Arial"/>
          <w:iCs/>
        </w:rPr>
        <w:t xml:space="preserve"> %</w:t>
      </w:r>
      <w:r w:rsidR="0054664F">
        <w:rPr>
          <w:rFonts w:ascii="Arial" w:hAnsi="Arial" w:cs="Arial"/>
          <w:iCs/>
        </w:rPr>
        <w:t>)</w:t>
      </w:r>
      <w:r w:rsidR="0097450D">
        <w:rPr>
          <w:rFonts w:ascii="Arial" w:hAnsi="Arial" w:cs="Arial"/>
          <w:iCs/>
        </w:rPr>
        <w:t>.</w:t>
      </w:r>
      <w:r w:rsidR="0093524A">
        <w:rPr>
          <w:rFonts w:ascii="Arial" w:hAnsi="Arial" w:cs="Arial"/>
          <w:iCs/>
        </w:rPr>
        <w:t xml:space="preserve"> </w:t>
      </w:r>
      <w:r w:rsidR="0097450D">
        <w:rPr>
          <w:rFonts w:ascii="Arial" w:hAnsi="Arial" w:cs="Arial"/>
          <w:iCs/>
        </w:rPr>
        <w:t xml:space="preserve"> </w:t>
      </w:r>
    </w:p>
    <w:p w14:paraId="72C6E348" w14:textId="4C658EB0" w:rsidR="00A15E94" w:rsidRDefault="00A00A8B" w:rsidP="00C1501B">
      <w:pPr>
        <w:numPr>
          <w:ilvl w:val="0"/>
          <w:numId w:val="2"/>
        </w:numPr>
        <w:spacing w:after="20"/>
        <w:ind w:left="284" w:hanging="284"/>
        <w:jc w:val="both"/>
        <w:rPr>
          <w:rFonts w:ascii="Arial" w:hAnsi="Arial" w:cs="Arial"/>
        </w:rPr>
      </w:pPr>
      <w:r w:rsidRPr="002029B4">
        <w:rPr>
          <w:rFonts w:ascii="Arial" w:hAnsi="Arial" w:cs="Arial"/>
          <w:i/>
          <w:iCs/>
        </w:rPr>
        <w:t xml:space="preserve">Liike-elämän </w:t>
      </w:r>
      <w:r w:rsidR="00906F55" w:rsidRPr="002029B4">
        <w:rPr>
          <w:rFonts w:ascii="Arial" w:hAnsi="Arial" w:cs="Arial"/>
          <w:i/>
          <w:iCs/>
        </w:rPr>
        <w:t>palvelu</w:t>
      </w:r>
      <w:r w:rsidR="00813978" w:rsidRPr="002029B4">
        <w:rPr>
          <w:rFonts w:ascii="Arial" w:hAnsi="Arial" w:cs="Arial"/>
          <w:i/>
          <w:iCs/>
        </w:rPr>
        <w:t>jen</w:t>
      </w:r>
      <w:r w:rsidR="009C7A2B" w:rsidRPr="002029B4">
        <w:rPr>
          <w:rFonts w:ascii="Arial" w:hAnsi="Arial" w:cs="Arial"/>
        </w:rPr>
        <w:t xml:space="preserve"> </w:t>
      </w:r>
      <w:r w:rsidR="00DE4D47" w:rsidRPr="002029B4">
        <w:rPr>
          <w:rFonts w:ascii="Arial" w:hAnsi="Arial" w:cs="Arial"/>
        </w:rPr>
        <w:t>l</w:t>
      </w:r>
      <w:r w:rsidR="008530C3" w:rsidRPr="002029B4">
        <w:rPr>
          <w:rFonts w:ascii="Arial" w:hAnsi="Arial" w:cs="Arial"/>
        </w:rPr>
        <w:t>iikevaih</w:t>
      </w:r>
      <w:r w:rsidR="002E5F91">
        <w:rPr>
          <w:rFonts w:ascii="Arial" w:hAnsi="Arial" w:cs="Arial"/>
        </w:rPr>
        <w:t>to</w:t>
      </w:r>
      <w:r w:rsidR="008530C3" w:rsidRPr="002029B4">
        <w:rPr>
          <w:rFonts w:ascii="Arial" w:hAnsi="Arial" w:cs="Arial"/>
        </w:rPr>
        <w:t xml:space="preserve"> </w:t>
      </w:r>
      <w:r w:rsidR="00C568AC">
        <w:rPr>
          <w:rFonts w:ascii="Arial" w:hAnsi="Arial" w:cs="Arial"/>
        </w:rPr>
        <w:t>nousi</w:t>
      </w:r>
      <w:r w:rsidR="003461E3">
        <w:rPr>
          <w:rFonts w:ascii="Arial" w:hAnsi="Arial" w:cs="Arial"/>
        </w:rPr>
        <w:t xml:space="preserve"> hieman</w:t>
      </w:r>
      <w:r w:rsidR="008530C3" w:rsidRPr="002029B4">
        <w:rPr>
          <w:rFonts w:ascii="Arial" w:hAnsi="Arial" w:cs="Arial"/>
        </w:rPr>
        <w:t xml:space="preserve"> (</w:t>
      </w:r>
      <w:r w:rsidR="00C568AC">
        <w:rPr>
          <w:rFonts w:ascii="Arial" w:hAnsi="Arial" w:cs="Arial"/>
        </w:rPr>
        <w:t>0,7 %).</w:t>
      </w:r>
      <w:r w:rsidR="00D72965">
        <w:rPr>
          <w:rFonts w:ascii="Arial" w:hAnsi="Arial" w:cs="Arial"/>
        </w:rPr>
        <w:t xml:space="preserve"> </w:t>
      </w:r>
    </w:p>
    <w:p w14:paraId="2D9C2DE0" w14:textId="3D6FDA9C" w:rsidR="00EB145B" w:rsidRPr="002029B4" w:rsidRDefault="00C3719B" w:rsidP="00C1501B">
      <w:pPr>
        <w:numPr>
          <w:ilvl w:val="0"/>
          <w:numId w:val="2"/>
        </w:numPr>
        <w:spacing w:after="20"/>
        <w:ind w:left="284" w:hanging="284"/>
        <w:jc w:val="both"/>
        <w:rPr>
          <w:rFonts w:ascii="Arial" w:hAnsi="Arial" w:cs="Arial"/>
        </w:rPr>
      </w:pPr>
      <w:r>
        <w:rPr>
          <w:rFonts w:ascii="Arial" w:hAnsi="Arial" w:cs="Arial"/>
          <w:iCs/>
        </w:rPr>
        <w:t>P</w:t>
      </w:r>
      <w:r w:rsidR="002406BD" w:rsidRPr="002029B4">
        <w:rPr>
          <w:rFonts w:ascii="Arial" w:hAnsi="Arial" w:cs="Arial"/>
          <w:i/>
          <w:iCs/>
        </w:rPr>
        <w:t>alvelual</w:t>
      </w:r>
      <w:r>
        <w:rPr>
          <w:rFonts w:ascii="Arial" w:hAnsi="Arial" w:cs="Arial"/>
          <w:i/>
          <w:iCs/>
        </w:rPr>
        <w:t>oje</w:t>
      </w:r>
      <w:r w:rsidR="00EB145B" w:rsidRPr="002029B4">
        <w:rPr>
          <w:rFonts w:ascii="Arial" w:hAnsi="Arial" w:cs="Arial"/>
          <w:i/>
          <w:iCs/>
        </w:rPr>
        <w:t>n</w:t>
      </w:r>
      <w:r w:rsidR="00EF1B8F">
        <w:rPr>
          <w:rFonts w:ascii="Arial" w:hAnsi="Arial" w:cs="Arial"/>
          <w:i/>
          <w:iCs/>
        </w:rPr>
        <w:t xml:space="preserve"> </w:t>
      </w:r>
      <w:r w:rsidR="003D33F3">
        <w:rPr>
          <w:rFonts w:ascii="Arial" w:hAnsi="Arial" w:cs="Arial"/>
          <w:i/>
          <w:iCs/>
        </w:rPr>
        <w:t xml:space="preserve">(TOL GIJLMNQ) </w:t>
      </w:r>
      <w:r w:rsidR="00A92254" w:rsidRPr="002029B4">
        <w:rPr>
          <w:rFonts w:ascii="Arial" w:hAnsi="Arial" w:cs="Arial"/>
          <w:iCs/>
        </w:rPr>
        <w:t>yhteenlasket</w:t>
      </w:r>
      <w:r w:rsidR="00A15E94">
        <w:rPr>
          <w:rFonts w:ascii="Arial" w:hAnsi="Arial" w:cs="Arial"/>
          <w:iCs/>
        </w:rPr>
        <w:t>tu</w:t>
      </w:r>
      <w:r w:rsidR="00A92254" w:rsidRPr="002029B4">
        <w:rPr>
          <w:rFonts w:ascii="Arial" w:hAnsi="Arial" w:cs="Arial"/>
          <w:iCs/>
        </w:rPr>
        <w:t xml:space="preserve"> </w:t>
      </w:r>
      <w:r w:rsidR="00654F81" w:rsidRPr="002029B4">
        <w:rPr>
          <w:rFonts w:ascii="Arial" w:hAnsi="Arial" w:cs="Arial"/>
          <w:iCs/>
        </w:rPr>
        <w:t>henk</w:t>
      </w:r>
      <w:r w:rsidR="001F7D3C" w:rsidRPr="002029B4">
        <w:rPr>
          <w:rFonts w:ascii="Arial" w:hAnsi="Arial" w:cs="Arial"/>
          <w:iCs/>
        </w:rPr>
        <w:t>ilöstömää</w:t>
      </w:r>
      <w:r w:rsidR="00C33A0A" w:rsidRPr="002029B4">
        <w:rPr>
          <w:rFonts w:ascii="Arial" w:hAnsi="Arial" w:cs="Arial"/>
          <w:iCs/>
        </w:rPr>
        <w:t>rä</w:t>
      </w:r>
      <w:r w:rsidR="008C6DCF">
        <w:rPr>
          <w:rFonts w:ascii="Arial" w:hAnsi="Arial" w:cs="Arial"/>
          <w:iCs/>
        </w:rPr>
        <w:t xml:space="preserve"> </w:t>
      </w:r>
      <w:r>
        <w:rPr>
          <w:rFonts w:ascii="Arial" w:hAnsi="Arial" w:cs="Arial"/>
          <w:iCs/>
        </w:rPr>
        <w:t>kasvoi jonkin verran</w:t>
      </w:r>
      <w:r w:rsidR="008C2F6D" w:rsidRPr="002029B4">
        <w:rPr>
          <w:rFonts w:ascii="Arial" w:hAnsi="Arial" w:cs="Arial"/>
          <w:iCs/>
        </w:rPr>
        <w:t xml:space="preserve"> </w:t>
      </w:r>
      <w:r w:rsidR="00B202E5">
        <w:rPr>
          <w:rFonts w:ascii="Arial" w:hAnsi="Arial" w:cs="Arial"/>
          <w:iCs/>
        </w:rPr>
        <w:t>(</w:t>
      </w:r>
      <w:r>
        <w:rPr>
          <w:rFonts w:ascii="Arial" w:hAnsi="Arial" w:cs="Arial"/>
          <w:iCs/>
        </w:rPr>
        <w:t>2,0</w:t>
      </w:r>
      <w:r w:rsidR="00C33A0A" w:rsidRPr="002029B4">
        <w:rPr>
          <w:rFonts w:ascii="Arial" w:hAnsi="Arial" w:cs="Arial"/>
          <w:iCs/>
        </w:rPr>
        <w:t xml:space="preserve"> </w:t>
      </w:r>
      <w:r w:rsidR="006326F3" w:rsidRPr="002029B4">
        <w:rPr>
          <w:rFonts w:ascii="Arial" w:hAnsi="Arial" w:cs="Arial"/>
          <w:iCs/>
        </w:rPr>
        <w:t>%</w:t>
      </w:r>
      <w:r w:rsidR="00857742" w:rsidRPr="002029B4">
        <w:rPr>
          <w:rFonts w:ascii="Arial" w:hAnsi="Arial" w:cs="Arial"/>
          <w:iCs/>
        </w:rPr>
        <w:t>)</w:t>
      </w:r>
      <w:r w:rsidR="00EB145B" w:rsidRPr="002029B4">
        <w:rPr>
          <w:rFonts w:ascii="Arial" w:hAnsi="Arial" w:cs="Arial"/>
          <w:iCs/>
        </w:rPr>
        <w:t>.</w:t>
      </w:r>
    </w:p>
    <w:p w14:paraId="3AC5DE9F" w14:textId="71CE6E1A" w:rsidR="00E22C8F" w:rsidRPr="000426E8" w:rsidRDefault="00A37465" w:rsidP="0014597F">
      <w:pPr>
        <w:numPr>
          <w:ilvl w:val="0"/>
          <w:numId w:val="2"/>
        </w:numPr>
        <w:spacing w:after="20"/>
        <w:ind w:left="284" w:hanging="284"/>
        <w:jc w:val="both"/>
        <w:rPr>
          <w:rFonts w:ascii="Arial" w:hAnsi="Arial" w:cs="Arial"/>
        </w:rPr>
      </w:pPr>
      <w:r w:rsidRPr="000426E8">
        <w:rPr>
          <w:rFonts w:ascii="Arial" w:hAnsi="Arial" w:cs="Arial"/>
          <w:i/>
          <w:iCs/>
        </w:rPr>
        <w:t>Luovien alojen</w:t>
      </w:r>
      <w:r w:rsidR="00482935" w:rsidRPr="000426E8">
        <w:rPr>
          <w:rFonts w:ascii="Arial" w:hAnsi="Arial" w:cs="Arial"/>
          <w:iCs/>
        </w:rPr>
        <w:t xml:space="preserve"> </w:t>
      </w:r>
      <w:r w:rsidR="000F44D2" w:rsidRPr="000426E8">
        <w:rPr>
          <w:rFonts w:ascii="Arial" w:hAnsi="Arial" w:cs="Arial"/>
          <w:iCs/>
        </w:rPr>
        <w:t>liik</w:t>
      </w:r>
      <w:r w:rsidR="00DD7149" w:rsidRPr="000426E8">
        <w:rPr>
          <w:rFonts w:ascii="Arial" w:hAnsi="Arial" w:cs="Arial"/>
          <w:iCs/>
        </w:rPr>
        <w:t>e</w:t>
      </w:r>
      <w:r w:rsidR="000939EE" w:rsidRPr="000426E8">
        <w:rPr>
          <w:rFonts w:ascii="Arial" w:hAnsi="Arial" w:cs="Arial"/>
          <w:iCs/>
        </w:rPr>
        <w:t>vaih</w:t>
      </w:r>
      <w:r w:rsidR="00447E97" w:rsidRPr="000426E8">
        <w:rPr>
          <w:rFonts w:ascii="Arial" w:hAnsi="Arial" w:cs="Arial"/>
          <w:iCs/>
        </w:rPr>
        <w:t xml:space="preserve">to </w:t>
      </w:r>
      <w:r w:rsidR="003461E3" w:rsidRPr="000426E8">
        <w:rPr>
          <w:rFonts w:ascii="Arial" w:hAnsi="Arial" w:cs="Arial"/>
          <w:iCs/>
        </w:rPr>
        <w:t xml:space="preserve">kasvoi </w:t>
      </w:r>
      <w:r w:rsidR="000426E8" w:rsidRPr="000426E8">
        <w:rPr>
          <w:rFonts w:ascii="Arial" w:hAnsi="Arial" w:cs="Arial"/>
          <w:iCs/>
        </w:rPr>
        <w:t>ripeästi</w:t>
      </w:r>
      <w:r w:rsidR="000939EE" w:rsidRPr="000426E8">
        <w:rPr>
          <w:rFonts w:ascii="Arial" w:hAnsi="Arial" w:cs="Arial"/>
          <w:iCs/>
        </w:rPr>
        <w:t xml:space="preserve"> (</w:t>
      </w:r>
      <w:r w:rsidR="000426E8" w:rsidRPr="000426E8">
        <w:rPr>
          <w:rFonts w:ascii="Arial" w:hAnsi="Arial" w:cs="Arial"/>
          <w:iCs/>
        </w:rPr>
        <w:t xml:space="preserve">5,6 </w:t>
      </w:r>
      <w:r w:rsidR="007F0DBC" w:rsidRPr="000426E8">
        <w:rPr>
          <w:rFonts w:ascii="Arial" w:hAnsi="Arial" w:cs="Arial"/>
          <w:iCs/>
        </w:rPr>
        <w:t>%)</w:t>
      </w:r>
      <w:r w:rsidR="003461E3" w:rsidRPr="000426E8">
        <w:rPr>
          <w:rFonts w:ascii="Arial" w:hAnsi="Arial" w:cs="Arial"/>
          <w:iCs/>
        </w:rPr>
        <w:t>.</w:t>
      </w:r>
      <w:r w:rsidR="00447E97" w:rsidRPr="000426E8">
        <w:rPr>
          <w:rFonts w:ascii="Arial" w:hAnsi="Arial" w:cs="Arial"/>
          <w:iCs/>
        </w:rPr>
        <w:t xml:space="preserve"> </w:t>
      </w:r>
    </w:p>
    <w:p w14:paraId="1762DF06" w14:textId="77777777" w:rsidR="000426E8" w:rsidRPr="000426E8" w:rsidRDefault="000426E8" w:rsidP="000426E8">
      <w:pPr>
        <w:spacing w:after="20"/>
        <w:ind w:left="284"/>
        <w:jc w:val="both"/>
        <w:rPr>
          <w:rFonts w:ascii="Arial" w:hAnsi="Arial" w:cs="Arial"/>
        </w:rPr>
      </w:pPr>
    </w:p>
    <w:p w14:paraId="75C334C2" w14:textId="16C5CF19" w:rsidR="0078480E" w:rsidRPr="001F22B6" w:rsidRDefault="002E550A" w:rsidP="000F3E17">
      <w:pPr>
        <w:jc w:val="both"/>
        <w:rPr>
          <w:rFonts w:ascii="Arial" w:hAnsi="Arial" w:cs="Arial"/>
          <w:bCs/>
        </w:rPr>
      </w:pPr>
      <w:r>
        <w:rPr>
          <w:rFonts w:ascii="Arial" w:hAnsi="Arial" w:cs="Arial"/>
        </w:rPr>
        <w:t>U</w:t>
      </w:r>
      <w:r w:rsidR="00CE07B7">
        <w:rPr>
          <w:rFonts w:ascii="Arial" w:hAnsi="Arial" w:cs="Arial"/>
        </w:rPr>
        <w:t>usimmass</w:t>
      </w:r>
      <w:r w:rsidR="001C2289" w:rsidRPr="001C2289">
        <w:rPr>
          <w:rFonts w:ascii="Arial" w:hAnsi="Arial" w:cs="Arial"/>
        </w:rPr>
        <w:t xml:space="preserve">a </w:t>
      </w:r>
      <w:r w:rsidR="001C2289" w:rsidRPr="001C2289">
        <w:rPr>
          <w:rFonts w:ascii="Arial" w:hAnsi="Arial" w:cs="Arial"/>
          <w:iCs/>
        </w:rPr>
        <w:t>Satakunnan talous</w:t>
      </w:r>
      <w:r w:rsidR="001C2289" w:rsidRPr="001C2289">
        <w:rPr>
          <w:rFonts w:ascii="Arial" w:hAnsi="Arial" w:cs="Arial"/>
        </w:rPr>
        <w:t xml:space="preserve"> -</w:t>
      </w:r>
      <w:r w:rsidR="001C2289">
        <w:rPr>
          <w:rFonts w:ascii="Arial" w:hAnsi="Arial" w:cs="Arial"/>
        </w:rPr>
        <w:t>suhdannejulkaisussa</w:t>
      </w:r>
      <w:r w:rsidR="001C2289" w:rsidRPr="001C2289">
        <w:rPr>
          <w:rFonts w:ascii="Arial" w:hAnsi="Arial" w:cs="Arial"/>
        </w:rPr>
        <w:t xml:space="preserve"> tarkastellaan maakunnan elinkeinotoiminnan kehitystä kokonaisuutena ja toimialoittain. Katsauksen tiedot perustuvat Tilastokeskuksen tuottamaan suhdanneaineistoon.</w:t>
      </w:r>
      <w:r w:rsidR="001F22B6">
        <w:rPr>
          <w:rFonts w:ascii="Arial" w:hAnsi="Arial" w:cs="Arial"/>
        </w:rPr>
        <w:t xml:space="preserve"> Katsaus julkaistaan kalvosarjana (PowerPoint). </w:t>
      </w:r>
      <w:r w:rsidR="00374ACC" w:rsidRPr="00374ACC">
        <w:t xml:space="preserve"> </w:t>
      </w:r>
    </w:p>
    <w:p w14:paraId="18C3F29D" w14:textId="77777777" w:rsidR="00694D8E" w:rsidRPr="001F22B6" w:rsidRDefault="00694D8E" w:rsidP="002F611D">
      <w:pPr>
        <w:jc w:val="both"/>
        <w:rPr>
          <w:rFonts w:ascii="Arial" w:hAnsi="Arial" w:cs="Arial"/>
          <w:b/>
        </w:rPr>
      </w:pPr>
    </w:p>
    <w:p w14:paraId="303F2A35" w14:textId="77777777" w:rsidR="001C2289" w:rsidRDefault="00BE6B82" w:rsidP="002F611D">
      <w:pPr>
        <w:jc w:val="both"/>
        <w:rPr>
          <w:rFonts w:ascii="Arial" w:hAnsi="Arial" w:cs="Arial"/>
          <w:b/>
        </w:rPr>
      </w:pPr>
      <w:r w:rsidRPr="00660444">
        <w:rPr>
          <w:rFonts w:ascii="Arial" w:hAnsi="Arial" w:cs="Arial"/>
          <w:b/>
        </w:rPr>
        <w:t>Lisätietoja:</w:t>
      </w:r>
      <w:r w:rsidR="00470F5A" w:rsidRPr="00660444">
        <w:rPr>
          <w:rFonts w:ascii="Arial" w:hAnsi="Arial" w:cs="Arial"/>
          <w:b/>
        </w:rPr>
        <w:t xml:space="preserve"> </w:t>
      </w:r>
    </w:p>
    <w:p w14:paraId="0242FD70" w14:textId="77777777" w:rsidR="00B35289" w:rsidRDefault="00B35289" w:rsidP="002F611D">
      <w:pPr>
        <w:jc w:val="both"/>
        <w:rPr>
          <w:rFonts w:ascii="Arial" w:hAnsi="Arial" w:cs="Arial"/>
          <w:b/>
        </w:rPr>
      </w:pPr>
    </w:p>
    <w:p w14:paraId="5F015E6B" w14:textId="77777777" w:rsidR="00B151B1" w:rsidRPr="001C2289" w:rsidRDefault="00323F14" w:rsidP="002F611D">
      <w:pPr>
        <w:jc w:val="both"/>
        <w:rPr>
          <w:rFonts w:ascii="Arial" w:hAnsi="Arial" w:cs="Arial"/>
        </w:rPr>
      </w:pPr>
      <w:r>
        <w:rPr>
          <w:rFonts w:ascii="Arial" w:hAnsi="Arial" w:cs="Arial"/>
        </w:rPr>
        <w:t>Aluekehitysasiantuntija</w:t>
      </w:r>
      <w:r w:rsidR="003E36FD" w:rsidRPr="001C2289">
        <w:rPr>
          <w:rFonts w:ascii="Arial" w:hAnsi="Arial" w:cs="Arial"/>
        </w:rPr>
        <w:t xml:space="preserve"> </w:t>
      </w:r>
      <w:r w:rsidR="003E36FD" w:rsidRPr="001C2289">
        <w:rPr>
          <w:rFonts w:ascii="Arial" w:hAnsi="Arial" w:cs="Arial"/>
          <w:b/>
        </w:rPr>
        <w:t>Saku Vähäsantanen</w:t>
      </w:r>
      <w:r w:rsidR="003E36FD" w:rsidRPr="001C2289">
        <w:rPr>
          <w:rFonts w:ascii="Arial" w:hAnsi="Arial" w:cs="Arial"/>
        </w:rPr>
        <w:t>, p</w:t>
      </w:r>
      <w:r w:rsidR="00116F3C" w:rsidRPr="001C2289">
        <w:rPr>
          <w:rFonts w:ascii="Arial" w:hAnsi="Arial" w:cs="Arial"/>
        </w:rPr>
        <w:t>uh</w:t>
      </w:r>
      <w:r w:rsidR="0060693F">
        <w:rPr>
          <w:rFonts w:ascii="Arial" w:hAnsi="Arial" w:cs="Arial"/>
        </w:rPr>
        <w:t xml:space="preserve"> 044 711 4350</w:t>
      </w:r>
      <w:r w:rsidR="007F6288" w:rsidRPr="001C2289">
        <w:rPr>
          <w:rFonts w:ascii="Arial" w:hAnsi="Arial" w:cs="Arial"/>
        </w:rPr>
        <w:t xml:space="preserve">, </w:t>
      </w:r>
      <w:r w:rsidR="00B449DF">
        <w:rPr>
          <w:rFonts w:ascii="Arial" w:hAnsi="Arial" w:cs="Arial"/>
        </w:rPr>
        <w:t>etunimi.sukunimi@</w:t>
      </w:r>
      <w:r w:rsidR="00A17079">
        <w:rPr>
          <w:rFonts w:ascii="Arial" w:hAnsi="Arial" w:cs="Arial"/>
        </w:rPr>
        <w:t>satakunta</w:t>
      </w:r>
      <w:r w:rsidR="00B449DF">
        <w:rPr>
          <w:rFonts w:ascii="Arial" w:hAnsi="Arial" w:cs="Arial"/>
        </w:rPr>
        <w:t>.</w:t>
      </w:r>
      <w:r w:rsidR="00C908DB" w:rsidRPr="001C2289">
        <w:rPr>
          <w:rFonts w:ascii="Arial" w:hAnsi="Arial" w:cs="Arial"/>
        </w:rPr>
        <w:t>fi</w:t>
      </w:r>
      <w:r w:rsidR="002F611D" w:rsidRPr="001C2289">
        <w:rPr>
          <w:rFonts w:ascii="Arial" w:hAnsi="Arial" w:cs="Arial"/>
        </w:rPr>
        <w:tab/>
      </w:r>
      <w:r w:rsidR="002F611D" w:rsidRPr="001C2289">
        <w:rPr>
          <w:rFonts w:ascii="Arial" w:hAnsi="Arial" w:cs="Arial"/>
        </w:rPr>
        <w:tab/>
      </w:r>
    </w:p>
    <w:p w14:paraId="03883F98" w14:textId="7B7B48D9" w:rsidR="00AB0F37" w:rsidRDefault="00AB0F37" w:rsidP="00E93B7C">
      <w:pPr>
        <w:rPr>
          <w:rFonts w:ascii="Arial" w:hAnsi="Arial" w:cs="Arial"/>
        </w:rPr>
      </w:pPr>
    </w:p>
    <w:p w14:paraId="4EC50E12" w14:textId="18D93C77" w:rsidR="002506A1" w:rsidRPr="00463BD8" w:rsidRDefault="00E51F4B" w:rsidP="00E93B7C">
      <w:pPr>
        <w:rPr>
          <w:rFonts w:ascii="Arial" w:hAnsi="Arial" w:cs="Arial"/>
        </w:rPr>
      </w:pPr>
      <w:r w:rsidRPr="00463BD8">
        <w:rPr>
          <w:rFonts w:ascii="Arial" w:hAnsi="Arial" w:cs="Arial"/>
        </w:rPr>
        <w:t>Satakunnan talous -suhdannejulkaisu</w:t>
      </w:r>
      <w:r w:rsidR="00463BD8" w:rsidRPr="00463BD8">
        <w:rPr>
          <w:rFonts w:ascii="Arial" w:hAnsi="Arial" w:cs="Arial"/>
        </w:rPr>
        <w:t xml:space="preserve"> ja sen oheis</w:t>
      </w:r>
      <w:r w:rsidR="007B2C6C">
        <w:rPr>
          <w:rFonts w:ascii="Arial" w:hAnsi="Arial" w:cs="Arial"/>
        </w:rPr>
        <w:t>aineistot</w:t>
      </w:r>
      <w:r w:rsidR="00463BD8" w:rsidRPr="00463BD8">
        <w:rPr>
          <w:rFonts w:ascii="Arial" w:hAnsi="Arial" w:cs="Arial"/>
        </w:rPr>
        <w:t xml:space="preserve"> o</w:t>
      </w:r>
      <w:r w:rsidR="002B6579">
        <w:rPr>
          <w:rFonts w:ascii="Arial" w:hAnsi="Arial" w:cs="Arial"/>
        </w:rPr>
        <w:t>vat</w:t>
      </w:r>
      <w:r w:rsidR="00463BD8" w:rsidRPr="00463BD8">
        <w:rPr>
          <w:rFonts w:ascii="Arial" w:hAnsi="Arial" w:cs="Arial"/>
        </w:rPr>
        <w:t xml:space="preserve"> ladattavissa sivulta</w:t>
      </w:r>
      <w:r w:rsidRPr="00463BD8">
        <w:rPr>
          <w:rFonts w:ascii="Arial" w:hAnsi="Arial" w:cs="Arial"/>
        </w:rPr>
        <w:t xml:space="preserve"> </w:t>
      </w:r>
    </w:p>
    <w:p w14:paraId="5FC21E08" w14:textId="47A8086C" w:rsidR="002506A1" w:rsidRPr="00C44AF1" w:rsidRDefault="00C44AF1" w:rsidP="00E93B7C">
      <w:pPr>
        <w:rPr>
          <w:rFonts w:ascii="Arial" w:hAnsi="Arial" w:cs="Arial"/>
          <w:i/>
          <w:iCs/>
        </w:rPr>
      </w:pPr>
      <w:hyperlink r:id="rId8" w:history="1">
        <w:r w:rsidR="004C365F" w:rsidRPr="00C44AF1">
          <w:rPr>
            <w:rStyle w:val="Hyperlink"/>
            <w:rFonts w:ascii="Arial" w:hAnsi="Arial" w:cs="Arial"/>
          </w:rPr>
          <w:t>https://satakunta.fi/aluekehitys/alue-ennakointi-ja-aluetieto/</w:t>
        </w:r>
      </w:hyperlink>
      <w:r w:rsidRPr="00C44AF1">
        <w:t xml:space="preserve"> (si</w:t>
      </w:r>
      <w:r>
        <w:t xml:space="preserve">vun lopussa). </w:t>
      </w:r>
    </w:p>
    <w:p w14:paraId="7C794B77" w14:textId="7D4F9556" w:rsidR="00662688" w:rsidRPr="00C44AF1" w:rsidRDefault="004C365F">
      <w:pPr>
        <w:jc w:val="both"/>
        <w:rPr>
          <w:rFonts w:ascii="Arial" w:hAnsi="Arial" w:cs="Arial"/>
        </w:rPr>
      </w:pPr>
      <w:r w:rsidRPr="00C44AF1">
        <w:rPr>
          <w:rFonts w:ascii="Arial" w:hAnsi="Arial" w:cs="Arial"/>
        </w:rPr>
        <w:t xml:space="preserve"> </w:t>
      </w:r>
    </w:p>
    <w:sectPr w:rsidR="00662688" w:rsidRPr="00C44AF1" w:rsidSect="0017146D">
      <w:headerReference w:type="even" r:id="rId9"/>
      <w:headerReference w:type="default" r:id="rId10"/>
      <w:pgSz w:w="11906" w:h="16838"/>
      <w:pgMar w:top="284"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444D" w14:textId="77777777" w:rsidR="009C4953" w:rsidRDefault="009C4953">
      <w:r>
        <w:separator/>
      </w:r>
    </w:p>
  </w:endnote>
  <w:endnote w:type="continuationSeparator" w:id="0">
    <w:p w14:paraId="325E4CBE" w14:textId="77777777" w:rsidR="009C4953" w:rsidRDefault="009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02A" w14:textId="77777777" w:rsidR="009C4953" w:rsidRDefault="009C4953">
      <w:r>
        <w:separator/>
      </w:r>
    </w:p>
  </w:footnote>
  <w:footnote w:type="continuationSeparator" w:id="0">
    <w:p w14:paraId="0162EFEE" w14:textId="77777777" w:rsidR="009C4953" w:rsidRDefault="009C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0056" w14:textId="77777777" w:rsidR="00662688" w:rsidRDefault="00662688">
    <w:pPr>
      <w:pStyle w:val="Header"/>
      <w:framePr w:wrap="around" w:vAnchor="text" w:hAnchor="margin" w:xAlign="right" w:y="1"/>
      <w:divId w:val="1852447867"/>
      <w:rPr>
        <w:rStyle w:val="PageNumber"/>
      </w:rPr>
    </w:pPr>
    <w:r>
      <w:rPr>
        <w:rStyle w:val="PageNumber"/>
      </w:rPr>
      <w:fldChar w:fldCharType="begin"/>
    </w:r>
    <w:r>
      <w:rPr>
        <w:rStyle w:val="PageNumber"/>
      </w:rPr>
      <w:instrText xml:space="preserve">PAGE  </w:instrText>
    </w:r>
    <w:r>
      <w:rPr>
        <w:rStyle w:val="PageNumber"/>
      </w:rPr>
      <w:fldChar w:fldCharType="end"/>
    </w:r>
  </w:p>
  <w:p w14:paraId="3A71DFB3" w14:textId="77777777" w:rsidR="00662688" w:rsidRDefault="006626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7CB8" w14:textId="77777777" w:rsidR="00662688" w:rsidRDefault="006626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734"/>
    <w:multiLevelType w:val="hybridMultilevel"/>
    <w:tmpl w:val="4292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A96985"/>
    <w:multiLevelType w:val="multilevel"/>
    <w:tmpl w:val="FFF63294"/>
    <w:lvl w:ilvl="0">
      <w:start w:val="1"/>
      <w:numFmt w:val="bullet"/>
      <w:lvlText w:val=""/>
      <w:lvlJc w:val="left"/>
      <w:pPr>
        <w:tabs>
          <w:tab w:val="num" w:pos="0"/>
        </w:tabs>
        <w:ind w:left="286" w:hanging="286"/>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CB530B"/>
    <w:multiLevelType w:val="hybridMultilevel"/>
    <w:tmpl w:val="948C5AC4"/>
    <w:lvl w:ilvl="0" w:tplc="9DA8B6F4">
      <w:numFmt w:val="bullet"/>
      <w:lvlText w:val=""/>
      <w:lvlJc w:val="left"/>
      <w:pPr>
        <w:ind w:left="720" w:hanging="360"/>
      </w:pPr>
      <w:rPr>
        <w:rFonts w:ascii="Wingdings" w:eastAsia="Times New Roman" w:hAnsi="Wingdings" w:cs="Arial" w:hint="default"/>
        <w:sz w:val="36"/>
        <w:szCs w:val="3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9F5132"/>
    <w:multiLevelType w:val="hybridMultilevel"/>
    <w:tmpl w:val="45FC4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0484940"/>
    <w:multiLevelType w:val="hybridMultilevel"/>
    <w:tmpl w:val="D9C2A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D9D51B9"/>
    <w:multiLevelType w:val="hybridMultilevel"/>
    <w:tmpl w:val="FFF63294"/>
    <w:lvl w:ilvl="0" w:tplc="92461A34">
      <w:start w:val="1"/>
      <w:numFmt w:val="bullet"/>
      <w:lvlText w:val=""/>
      <w:lvlJc w:val="left"/>
      <w:pPr>
        <w:tabs>
          <w:tab w:val="num" w:pos="0"/>
        </w:tabs>
        <w:ind w:left="286" w:hanging="286"/>
      </w:pPr>
      <w:rPr>
        <w:rFonts w:ascii="Wingdings" w:hAnsi="Wingdings"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1889"/>
    <w:rsid w:val="00003109"/>
    <w:rsid w:val="0000354A"/>
    <w:rsid w:val="00003CAB"/>
    <w:rsid w:val="00005F76"/>
    <w:rsid w:val="00006019"/>
    <w:rsid w:val="00006405"/>
    <w:rsid w:val="0000715F"/>
    <w:rsid w:val="0000734C"/>
    <w:rsid w:val="00007790"/>
    <w:rsid w:val="0000784D"/>
    <w:rsid w:val="00011D69"/>
    <w:rsid w:val="000121F5"/>
    <w:rsid w:val="0001225D"/>
    <w:rsid w:val="0001555D"/>
    <w:rsid w:val="00015850"/>
    <w:rsid w:val="00015C39"/>
    <w:rsid w:val="00017791"/>
    <w:rsid w:val="00017F36"/>
    <w:rsid w:val="00020813"/>
    <w:rsid w:val="00020930"/>
    <w:rsid w:val="00022742"/>
    <w:rsid w:val="00022DA8"/>
    <w:rsid w:val="0002372D"/>
    <w:rsid w:val="00023DA3"/>
    <w:rsid w:val="0002422D"/>
    <w:rsid w:val="00025529"/>
    <w:rsid w:val="00025EF7"/>
    <w:rsid w:val="0002753F"/>
    <w:rsid w:val="00030428"/>
    <w:rsid w:val="0003278C"/>
    <w:rsid w:val="000337E4"/>
    <w:rsid w:val="00034E02"/>
    <w:rsid w:val="00036B3C"/>
    <w:rsid w:val="0003769A"/>
    <w:rsid w:val="00037B6C"/>
    <w:rsid w:val="00041FDC"/>
    <w:rsid w:val="000426E8"/>
    <w:rsid w:val="00042CFF"/>
    <w:rsid w:val="00042E73"/>
    <w:rsid w:val="000456DB"/>
    <w:rsid w:val="00046655"/>
    <w:rsid w:val="0004719E"/>
    <w:rsid w:val="000514F0"/>
    <w:rsid w:val="000519BD"/>
    <w:rsid w:val="0005222C"/>
    <w:rsid w:val="00053C2C"/>
    <w:rsid w:val="00054BC9"/>
    <w:rsid w:val="00054FD5"/>
    <w:rsid w:val="00055A05"/>
    <w:rsid w:val="00055E4F"/>
    <w:rsid w:val="00057599"/>
    <w:rsid w:val="00057811"/>
    <w:rsid w:val="00057C53"/>
    <w:rsid w:val="00057D80"/>
    <w:rsid w:val="00061053"/>
    <w:rsid w:val="00061BAE"/>
    <w:rsid w:val="00062E02"/>
    <w:rsid w:val="00063B40"/>
    <w:rsid w:val="00063C78"/>
    <w:rsid w:val="000648BB"/>
    <w:rsid w:val="00065629"/>
    <w:rsid w:val="00065732"/>
    <w:rsid w:val="0006773D"/>
    <w:rsid w:val="000708DE"/>
    <w:rsid w:val="000749BC"/>
    <w:rsid w:val="00074C66"/>
    <w:rsid w:val="000756B9"/>
    <w:rsid w:val="00075A4D"/>
    <w:rsid w:val="00075EC1"/>
    <w:rsid w:val="000761BF"/>
    <w:rsid w:val="00076B85"/>
    <w:rsid w:val="00076CA0"/>
    <w:rsid w:val="00076D04"/>
    <w:rsid w:val="00076E4F"/>
    <w:rsid w:val="00077083"/>
    <w:rsid w:val="00077289"/>
    <w:rsid w:val="000774BB"/>
    <w:rsid w:val="000779CE"/>
    <w:rsid w:val="00083A8D"/>
    <w:rsid w:val="000840F1"/>
    <w:rsid w:val="00084B16"/>
    <w:rsid w:val="00085304"/>
    <w:rsid w:val="00085DA0"/>
    <w:rsid w:val="00087202"/>
    <w:rsid w:val="000878FD"/>
    <w:rsid w:val="0009064A"/>
    <w:rsid w:val="000914CC"/>
    <w:rsid w:val="000918CD"/>
    <w:rsid w:val="000918E5"/>
    <w:rsid w:val="00091A31"/>
    <w:rsid w:val="000933C1"/>
    <w:rsid w:val="00093458"/>
    <w:rsid w:val="0009377B"/>
    <w:rsid w:val="000939EE"/>
    <w:rsid w:val="00094CB1"/>
    <w:rsid w:val="00095A18"/>
    <w:rsid w:val="0009607C"/>
    <w:rsid w:val="00096457"/>
    <w:rsid w:val="00096494"/>
    <w:rsid w:val="00096A23"/>
    <w:rsid w:val="00096ADD"/>
    <w:rsid w:val="000974A6"/>
    <w:rsid w:val="000A130E"/>
    <w:rsid w:val="000A1F20"/>
    <w:rsid w:val="000A1F94"/>
    <w:rsid w:val="000A1FC0"/>
    <w:rsid w:val="000A30B9"/>
    <w:rsid w:val="000A35D8"/>
    <w:rsid w:val="000A38C8"/>
    <w:rsid w:val="000A3F15"/>
    <w:rsid w:val="000A4107"/>
    <w:rsid w:val="000A47E6"/>
    <w:rsid w:val="000A4938"/>
    <w:rsid w:val="000A5536"/>
    <w:rsid w:val="000A7659"/>
    <w:rsid w:val="000B0A38"/>
    <w:rsid w:val="000B0B3A"/>
    <w:rsid w:val="000B1D98"/>
    <w:rsid w:val="000B2A1B"/>
    <w:rsid w:val="000B36CA"/>
    <w:rsid w:val="000B45B7"/>
    <w:rsid w:val="000B5BB1"/>
    <w:rsid w:val="000B70C9"/>
    <w:rsid w:val="000C338C"/>
    <w:rsid w:val="000C3823"/>
    <w:rsid w:val="000C3B79"/>
    <w:rsid w:val="000C3F43"/>
    <w:rsid w:val="000C4010"/>
    <w:rsid w:val="000C40E8"/>
    <w:rsid w:val="000C50BA"/>
    <w:rsid w:val="000C5320"/>
    <w:rsid w:val="000C5A0C"/>
    <w:rsid w:val="000C63D1"/>
    <w:rsid w:val="000C7454"/>
    <w:rsid w:val="000D0126"/>
    <w:rsid w:val="000D0312"/>
    <w:rsid w:val="000D07A5"/>
    <w:rsid w:val="000D0FA0"/>
    <w:rsid w:val="000D1222"/>
    <w:rsid w:val="000D27C8"/>
    <w:rsid w:val="000D3FAC"/>
    <w:rsid w:val="000D4346"/>
    <w:rsid w:val="000D49D7"/>
    <w:rsid w:val="000D5538"/>
    <w:rsid w:val="000D562A"/>
    <w:rsid w:val="000E0A34"/>
    <w:rsid w:val="000E0CB9"/>
    <w:rsid w:val="000E0DA4"/>
    <w:rsid w:val="000E1927"/>
    <w:rsid w:val="000E1B32"/>
    <w:rsid w:val="000E2C1F"/>
    <w:rsid w:val="000E48F3"/>
    <w:rsid w:val="000E4D58"/>
    <w:rsid w:val="000E54D3"/>
    <w:rsid w:val="000E6559"/>
    <w:rsid w:val="000E72F0"/>
    <w:rsid w:val="000E73A6"/>
    <w:rsid w:val="000F02B1"/>
    <w:rsid w:val="000F0D03"/>
    <w:rsid w:val="000F1893"/>
    <w:rsid w:val="000F1CC6"/>
    <w:rsid w:val="000F2B53"/>
    <w:rsid w:val="000F2C51"/>
    <w:rsid w:val="000F3E17"/>
    <w:rsid w:val="000F44D2"/>
    <w:rsid w:val="000F5C48"/>
    <w:rsid w:val="000F7141"/>
    <w:rsid w:val="000F73E5"/>
    <w:rsid w:val="000F74CE"/>
    <w:rsid w:val="000F76DB"/>
    <w:rsid w:val="00100D0B"/>
    <w:rsid w:val="0010137C"/>
    <w:rsid w:val="0010138A"/>
    <w:rsid w:val="00101BFB"/>
    <w:rsid w:val="0010245D"/>
    <w:rsid w:val="001026EB"/>
    <w:rsid w:val="001035EF"/>
    <w:rsid w:val="00104D1B"/>
    <w:rsid w:val="00106210"/>
    <w:rsid w:val="00106429"/>
    <w:rsid w:val="00110B29"/>
    <w:rsid w:val="00111DCB"/>
    <w:rsid w:val="00111E06"/>
    <w:rsid w:val="00111E41"/>
    <w:rsid w:val="00111F41"/>
    <w:rsid w:val="001137C7"/>
    <w:rsid w:val="00114717"/>
    <w:rsid w:val="0011505E"/>
    <w:rsid w:val="0011559D"/>
    <w:rsid w:val="00116F3C"/>
    <w:rsid w:val="00117618"/>
    <w:rsid w:val="00117977"/>
    <w:rsid w:val="001201A3"/>
    <w:rsid w:val="0012568D"/>
    <w:rsid w:val="00125E26"/>
    <w:rsid w:val="0012733C"/>
    <w:rsid w:val="001305F8"/>
    <w:rsid w:val="00130945"/>
    <w:rsid w:val="00130B00"/>
    <w:rsid w:val="00131490"/>
    <w:rsid w:val="0013197C"/>
    <w:rsid w:val="00133505"/>
    <w:rsid w:val="001346A0"/>
    <w:rsid w:val="00134D03"/>
    <w:rsid w:val="0013503D"/>
    <w:rsid w:val="001353F4"/>
    <w:rsid w:val="001357E3"/>
    <w:rsid w:val="00136457"/>
    <w:rsid w:val="00136A76"/>
    <w:rsid w:val="001376EE"/>
    <w:rsid w:val="0014003D"/>
    <w:rsid w:val="00140311"/>
    <w:rsid w:val="00140325"/>
    <w:rsid w:val="00140698"/>
    <w:rsid w:val="0014168F"/>
    <w:rsid w:val="00141E3F"/>
    <w:rsid w:val="00142823"/>
    <w:rsid w:val="00142B2E"/>
    <w:rsid w:val="00144E75"/>
    <w:rsid w:val="0014635C"/>
    <w:rsid w:val="00147853"/>
    <w:rsid w:val="0015118C"/>
    <w:rsid w:val="00151344"/>
    <w:rsid w:val="00151ED2"/>
    <w:rsid w:val="00152141"/>
    <w:rsid w:val="00152EE6"/>
    <w:rsid w:val="00153560"/>
    <w:rsid w:val="00154293"/>
    <w:rsid w:val="0015497E"/>
    <w:rsid w:val="00156A61"/>
    <w:rsid w:val="00160E33"/>
    <w:rsid w:val="00160F8B"/>
    <w:rsid w:val="00161CED"/>
    <w:rsid w:val="0016299C"/>
    <w:rsid w:val="00162A04"/>
    <w:rsid w:val="001630D9"/>
    <w:rsid w:val="001643EE"/>
    <w:rsid w:val="00164FF7"/>
    <w:rsid w:val="0016558A"/>
    <w:rsid w:val="00165894"/>
    <w:rsid w:val="00165EBB"/>
    <w:rsid w:val="00166032"/>
    <w:rsid w:val="0016651C"/>
    <w:rsid w:val="00166777"/>
    <w:rsid w:val="0016711D"/>
    <w:rsid w:val="00167333"/>
    <w:rsid w:val="001673A6"/>
    <w:rsid w:val="00167BDB"/>
    <w:rsid w:val="00167DBC"/>
    <w:rsid w:val="00170A69"/>
    <w:rsid w:val="00170EEF"/>
    <w:rsid w:val="00171303"/>
    <w:rsid w:val="0017146D"/>
    <w:rsid w:val="001726E4"/>
    <w:rsid w:val="00172E3E"/>
    <w:rsid w:val="00173F41"/>
    <w:rsid w:val="00174375"/>
    <w:rsid w:val="001746DB"/>
    <w:rsid w:val="00176C3E"/>
    <w:rsid w:val="00176CEA"/>
    <w:rsid w:val="00176CF6"/>
    <w:rsid w:val="00176E6B"/>
    <w:rsid w:val="001771F7"/>
    <w:rsid w:val="00177BD4"/>
    <w:rsid w:val="00177DBD"/>
    <w:rsid w:val="0018005C"/>
    <w:rsid w:val="00180C53"/>
    <w:rsid w:val="00181C9D"/>
    <w:rsid w:val="00183103"/>
    <w:rsid w:val="001833DC"/>
    <w:rsid w:val="001836A2"/>
    <w:rsid w:val="00183D89"/>
    <w:rsid w:val="0018447B"/>
    <w:rsid w:val="00185AF0"/>
    <w:rsid w:val="00192A60"/>
    <w:rsid w:val="00193006"/>
    <w:rsid w:val="0019416D"/>
    <w:rsid w:val="001947B1"/>
    <w:rsid w:val="0019591B"/>
    <w:rsid w:val="00195A27"/>
    <w:rsid w:val="0019783C"/>
    <w:rsid w:val="00197F15"/>
    <w:rsid w:val="001A0A9D"/>
    <w:rsid w:val="001A14CE"/>
    <w:rsid w:val="001A183B"/>
    <w:rsid w:val="001A1954"/>
    <w:rsid w:val="001A2DCA"/>
    <w:rsid w:val="001A3DF5"/>
    <w:rsid w:val="001A4389"/>
    <w:rsid w:val="001A4667"/>
    <w:rsid w:val="001A4B91"/>
    <w:rsid w:val="001A51B7"/>
    <w:rsid w:val="001A595A"/>
    <w:rsid w:val="001A5AE6"/>
    <w:rsid w:val="001A5CFA"/>
    <w:rsid w:val="001A71BA"/>
    <w:rsid w:val="001A7555"/>
    <w:rsid w:val="001B02F8"/>
    <w:rsid w:val="001B0385"/>
    <w:rsid w:val="001B0767"/>
    <w:rsid w:val="001B19C3"/>
    <w:rsid w:val="001B3D8D"/>
    <w:rsid w:val="001B4712"/>
    <w:rsid w:val="001B55FC"/>
    <w:rsid w:val="001B5993"/>
    <w:rsid w:val="001B6D60"/>
    <w:rsid w:val="001B72DE"/>
    <w:rsid w:val="001C1677"/>
    <w:rsid w:val="001C171E"/>
    <w:rsid w:val="001C2289"/>
    <w:rsid w:val="001C23E8"/>
    <w:rsid w:val="001C2602"/>
    <w:rsid w:val="001C2AAB"/>
    <w:rsid w:val="001C2FC4"/>
    <w:rsid w:val="001C33FC"/>
    <w:rsid w:val="001C3CA2"/>
    <w:rsid w:val="001C477C"/>
    <w:rsid w:val="001C54AC"/>
    <w:rsid w:val="001C6333"/>
    <w:rsid w:val="001C6AAA"/>
    <w:rsid w:val="001C726E"/>
    <w:rsid w:val="001C7656"/>
    <w:rsid w:val="001C7AE8"/>
    <w:rsid w:val="001C7F17"/>
    <w:rsid w:val="001D02D9"/>
    <w:rsid w:val="001D1901"/>
    <w:rsid w:val="001D19DD"/>
    <w:rsid w:val="001D1B2E"/>
    <w:rsid w:val="001D1F58"/>
    <w:rsid w:val="001D293F"/>
    <w:rsid w:val="001D2988"/>
    <w:rsid w:val="001D2DD0"/>
    <w:rsid w:val="001D308C"/>
    <w:rsid w:val="001D41E5"/>
    <w:rsid w:val="001D47F6"/>
    <w:rsid w:val="001D5022"/>
    <w:rsid w:val="001D530A"/>
    <w:rsid w:val="001D63A7"/>
    <w:rsid w:val="001D7B0D"/>
    <w:rsid w:val="001E0C82"/>
    <w:rsid w:val="001E25E0"/>
    <w:rsid w:val="001E334B"/>
    <w:rsid w:val="001E6720"/>
    <w:rsid w:val="001E675F"/>
    <w:rsid w:val="001E6D2F"/>
    <w:rsid w:val="001E6EA7"/>
    <w:rsid w:val="001E7673"/>
    <w:rsid w:val="001E76B5"/>
    <w:rsid w:val="001E7DD5"/>
    <w:rsid w:val="001E7FC7"/>
    <w:rsid w:val="001F1C02"/>
    <w:rsid w:val="001F2095"/>
    <w:rsid w:val="001F22B6"/>
    <w:rsid w:val="001F2375"/>
    <w:rsid w:val="001F2A75"/>
    <w:rsid w:val="001F2C56"/>
    <w:rsid w:val="001F7D3C"/>
    <w:rsid w:val="002004C7"/>
    <w:rsid w:val="00200EC9"/>
    <w:rsid w:val="002020F5"/>
    <w:rsid w:val="0020222E"/>
    <w:rsid w:val="002029B4"/>
    <w:rsid w:val="0020361D"/>
    <w:rsid w:val="0020366F"/>
    <w:rsid w:val="00203790"/>
    <w:rsid w:val="002038C5"/>
    <w:rsid w:val="00204DA6"/>
    <w:rsid w:val="00205410"/>
    <w:rsid w:val="002056C5"/>
    <w:rsid w:val="002059CC"/>
    <w:rsid w:val="00205C1A"/>
    <w:rsid w:val="00206657"/>
    <w:rsid w:val="00210C87"/>
    <w:rsid w:val="00211DD3"/>
    <w:rsid w:val="00212308"/>
    <w:rsid w:val="00212AF8"/>
    <w:rsid w:val="00212C8C"/>
    <w:rsid w:val="00213A77"/>
    <w:rsid w:val="00214B50"/>
    <w:rsid w:val="002157E5"/>
    <w:rsid w:val="00216605"/>
    <w:rsid w:val="002170B0"/>
    <w:rsid w:val="00221FBF"/>
    <w:rsid w:val="002239FB"/>
    <w:rsid w:val="002245AF"/>
    <w:rsid w:val="00224D90"/>
    <w:rsid w:val="00224DFF"/>
    <w:rsid w:val="002263D1"/>
    <w:rsid w:val="00227A7A"/>
    <w:rsid w:val="00227EE9"/>
    <w:rsid w:val="00230386"/>
    <w:rsid w:val="002314F8"/>
    <w:rsid w:val="00231E70"/>
    <w:rsid w:val="002320DC"/>
    <w:rsid w:val="0023263F"/>
    <w:rsid w:val="00234930"/>
    <w:rsid w:val="002349E1"/>
    <w:rsid w:val="00235091"/>
    <w:rsid w:val="0023716E"/>
    <w:rsid w:val="002375FE"/>
    <w:rsid w:val="002376AE"/>
    <w:rsid w:val="002406BD"/>
    <w:rsid w:val="00240954"/>
    <w:rsid w:val="002423C9"/>
    <w:rsid w:val="00242E01"/>
    <w:rsid w:val="00243A53"/>
    <w:rsid w:val="00244AD7"/>
    <w:rsid w:val="00245358"/>
    <w:rsid w:val="00245382"/>
    <w:rsid w:val="0024683E"/>
    <w:rsid w:val="00246FB5"/>
    <w:rsid w:val="0024753E"/>
    <w:rsid w:val="00247D24"/>
    <w:rsid w:val="00250329"/>
    <w:rsid w:val="002506A1"/>
    <w:rsid w:val="002506CD"/>
    <w:rsid w:val="00250DD7"/>
    <w:rsid w:val="002518A9"/>
    <w:rsid w:val="00252969"/>
    <w:rsid w:val="002529CF"/>
    <w:rsid w:val="00252B19"/>
    <w:rsid w:val="00253675"/>
    <w:rsid w:val="00253BCB"/>
    <w:rsid w:val="00255391"/>
    <w:rsid w:val="00255640"/>
    <w:rsid w:val="002560AE"/>
    <w:rsid w:val="00257D56"/>
    <w:rsid w:val="00262AD3"/>
    <w:rsid w:val="0026320E"/>
    <w:rsid w:val="002637B3"/>
    <w:rsid w:val="002646DA"/>
    <w:rsid w:val="00265AAB"/>
    <w:rsid w:val="002665F7"/>
    <w:rsid w:val="00266E65"/>
    <w:rsid w:val="00267637"/>
    <w:rsid w:val="00271612"/>
    <w:rsid w:val="0027238B"/>
    <w:rsid w:val="0027313C"/>
    <w:rsid w:val="0027477A"/>
    <w:rsid w:val="002750AD"/>
    <w:rsid w:val="00275769"/>
    <w:rsid w:val="00275D18"/>
    <w:rsid w:val="002772F5"/>
    <w:rsid w:val="00277780"/>
    <w:rsid w:val="00280454"/>
    <w:rsid w:val="002813DF"/>
    <w:rsid w:val="002814E9"/>
    <w:rsid w:val="00283421"/>
    <w:rsid w:val="00283DF5"/>
    <w:rsid w:val="0028541F"/>
    <w:rsid w:val="0028580D"/>
    <w:rsid w:val="00285BE2"/>
    <w:rsid w:val="00287E23"/>
    <w:rsid w:val="00290261"/>
    <w:rsid w:val="002905E7"/>
    <w:rsid w:val="0029211B"/>
    <w:rsid w:val="0029273E"/>
    <w:rsid w:val="00292A11"/>
    <w:rsid w:val="00293513"/>
    <w:rsid w:val="0029536A"/>
    <w:rsid w:val="002972B1"/>
    <w:rsid w:val="00297582"/>
    <w:rsid w:val="002979E8"/>
    <w:rsid w:val="002A0E43"/>
    <w:rsid w:val="002A1B55"/>
    <w:rsid w:val="002A1F95"/>
    <w:rsid w:val="002A3527"/>
    <w:rsid w:val="002A54CF"/>
    <w:rsid w:val="002A5C53"/>
    <w:rsid w:val="002A5DD4"/>
    <w:rsid w:val="002A623C"/>
    <w:rsid w:val="002A686F"/>
    <w:rsid w:val="002A74A0"/>
    <w:rsid w:val="002B0076"/>
    <w:rsid w:val="002B022D"/>
    <w:rsid w:val="002B0903"/>
    <w:rsid w:val="002B26BA"/>
    <w:rsid w:val="002B319B"/>
    <w:rsid w:val="002B3772"/>
    <w:rsid w:val="002B3BAE"/>
    <w:rsid w:val="002B4A68"/>
    <w:rsid w:val="002B54CD"/>
    <w:rsid w:val="002B6579"/>
    <w:rsid w:val="002B7617"/>
    <w:rsid w:val="002B7D1C"/>
    <w:rsid w:val="002C0E18"/>
    <w:rsid w:val="002C131E"/>
    <w:rsid w:val="002C1F9E"/>
    <w:rsid w:val="002C2B80"/>
    <w:rsid w:val="002C2D40"/>
    <w:rsid w:val="002C4FB6"/>
    <w:rsid w:val="002C551A"/>
    <w:rsid w:val="002C5982"/>
    <w:rsid w:val="002C59E5"/>
    <w:rsid w:val="002C5FF7"/>
    <w:rsid w:val="002C73C4"/>
    <w:rsid w:val="002D0402"/>
    <w:rsid w:val="002D0CA9"/>
    <w:rsid w:val="002D182D"/>
    <w:rsid w:val="002D435F"/>
    <w:rsid w:val="002D4E4D"/>
    <w:rsid w:val="002D5304"/>
    <w:rsid w:val="002D5CAD"/>
    <w:rsid w:val="002D5CB1"/>
    <w:rsid w:val="002D5E4C"/>
    <w:rsid w:val="002D6BDC"/>
    <w:rsid w:val="002D6DB4"/>
    <w:rsid w:val="002D7370"/>
    <w:rsid w:val="002D76B5"/>
    <w:rsid w:val="002D7A01"/>
    <w:rsid w:val="002E0220"/>
    <w:rsid w:val="002E0B4A"/>
    <w:rsid w:val="002E0F4B"/>
    <w:rsid w:val="002E1365"/>
    <w:rsid w:val="002E1F15"/>
    <w:rsid w:val="002E2961"/>
    <w:rsid w:val="002E2ED4"/>
    <w:rsid w:val="002E37A5"/>
    <w:rsid w:val="002E3A86"/>
    <w:rsid w:val="002E3D6B"/>
    <w:rsid w:val="002E51BE"/>
    <w:rsid w:val="002E5227"/>
    <w:rsid w:val="002E52A9"/>
    <w:rsid w:val="002E5327"/>
    <w:rsid w:val="002E550A"/>
    <w:rsid w:val="002E5E2F"/>
    <w:rsid w:val="002E5F91"/>
    <w:rsid w:val="002E70FC"/>
    <w:rsid w:val="002E728B"/>
    <w:rsid w:val="002E72DD"/>
    <w:rsid w:val="002F13F6"/>
    <w:rsid w:val="002F3B90"/>
    <w:rsid w:val="002F3FDE"/>
    <w:rsid w:val="002F4226"/>
    <w:rsid w:val="002F4FFF"/>
    <w:rsid w:val="002F5309"/>
    <w:rsid w:val="002F533B"/>
    <w:rsid w:val="002F58C6"/>
    <w:rsid w:val="002F611D"/>
    <w:rsid w:val="002F67AB"/>
    <w:rsid w:val="002F6C2D"/>
    <w:rsid w:val="002F6D87"/>
    <w:rsid w:val="002F7FBF"/>
    <w:rsid w:val="003014D0"/>
    <w:rsid w:val="00301C9F"/>
    <w:rsid w:val="00302721"/>
    <w:rsid w:val="00302BCF"/>
    <w:rsid w:val="00302BE3"/>
    <w:rsid w:val="0030427D"/>
    <w:rsid w:val="003066FC"/>
    <w:rsid w:val="00306864"/>
    <w:rsid w:val="00306E96"/>
    <w:rsid w:val="00307460"/>
    <w:rsid w:val="00307514"/>
    <w:rsid w:val="00310EBF"/>
    <w:rsid w:val="00311564"/>
    <w:rsid w:val="00312239"/>
    <w:rsid w:val="0031349F"/>
    <w:rsid w:val="00315325"/>
    <w:rsid w:val="00317AAC"/>
    <w:rsid w:val="0032049E"/>
    <w:rsid w:val="003215A5"/>
    <w:rsid w:val="00323F14"/>
    <w:rsid w:val="00323F1F"/>
    <w:rsid w:val="00324564"/>
    <w:rsid w:val="0032522E"/>
    <w:rsid w:val="0032565A"/>
    <w:rsid w:val="00325A5B"/>
    <w:rsid w:val="00325E1A"/>
    <w:rsid w:val="00326B78"/>
    <w:rsid w:val="00327A85"/>
    <w:rsid w:val="0033018C"/>
    <w:rsid w:val="003304D5"/>
    <w:rsid w:val="003308CA"/>
    <w:rsid w:val="00331D80"/>
    <w:rsid w:val="003327B6"/>
    <w:rsid w:val="00332A12"/>
    <w:rsid w:val="00333626"/>
    <w:rsid w:val="00333A28"/>
    <w:rsid w:val="00333E02"/>
    <w:rsid w:val="0033405C"/>
    <w:rsid w:val="00337FD5"/>
    <w:rsid w:val="00340605"/>
    <w:rsid w:val="00341672"/>
    <w:rsid w:val="0034279A"/>
    <w:rsid w:val="0034288C"/>
    <w:rsid w:val="00342CBB"/>
    <w:rsid w:val="0034487D"/>
    <w:rsid w:val="0034493A"/>
    <w:rsid w:val="00344999"/>
    <w:rsid w:val="003459ED"/>
    <w:rsid w:val="00345C7B"/>
    <w:rsid w:val="00346185"/>
    <w:rsid w:val="003461E3"/>
    <w:rsid w:val="00346B2F"/>
    <w:rsid w:val="00346E25"/>
    <w:rsid w:val="00347124"/>
    <w:rsid w:val="003475E1"/>
    <w:rsid w:val="00350125"/>
    <w:rsid w:val="00352DA0"/>
    <w:rsid w:val="00353490"/>
    <w:rsid w:val="0035579F"/>
    <w:rsid w:val="003560F1"/>
    <w:rsid w:val="00360571"/>
    <w:rsid w:val="003606B9"/>
    <w:rsid w:val="00361860"/>
    <w:rsid w:val="0036192A"/>
    <w:rsid w:val="00363475"/>
    <w:rsid w:val="00364E22"/>
    <w:rsid w:val="00365DA5"/>
    <w:rsid w:val="00366185"/>
    <w:rsid w:val="00367F22"/>
    <w:rsid w:val="0037072C"/>
    <w:rsid w:val="003708D1"/>
    <w:rsid w:val="00372029"/>
    <w:rsid w:val="0037280B"/>
    <w:rsid w:val="00372898"/>
    <w:rsid w:val="00372E85"/>
    <w:rsid w:val="00373025"/>
    <w:rsid w:val="00373E97"/>
    <w:rsid w:val="0037412E"/>
    <w:rsid w:val="00374ACC"/>
    <w:rsid w:val="00374EBE"/>
    <w:rsid w:val="003752BF"/>
    <w:rsid w:val="00375F11"/>
    <w:rsid w:val="00376606"/>
    <w:rsid w:val="00376CB7"/>
    <w:rsid w:val="00376FBA"/>
    <w:rsid w:val="003771A1"/>
    <w:rsid w:val="00380BD3"/>
    <w:rsid w:val="00380C98"/>
    <w:rsid w:val="003819AA"/>
    <w:rsid w:val="00381E5B"/>
    <w:rsid w:val="00382135"/>
    <w:rsid w:val="00382508"/>
    <w:rsid w:val="0038388D"/>
    <w:rsid w:val="003839A8"/>
    <w:rsid w:val="00383AE8"/>
    <w:rsid w:val="00383AEE"/>
    <w:rsid w:val="00385067"/>
    <w:rsid w:val="00385142"/>
    <w:rsid w:val="00385C38"/>
    <w:rsid w:val="00385E9F"/>
    <w:rsid w:val="00385FC3"/>
    <w:rsid w:val="00386945"/>
    <w:rsid w:val="00387515"/>
    <w:rsid w:val="003901BB"/>
    <w:rsid w:val="00390693"/>
    <w:rsid w:val="00390813"/>
    <w:rsid w:val="0039121F"/>
    <w:rsid w:val="00392B2C"/>
    <w:rsid w:val="00394745"/>
    <w:rsid w:val="00394A1C"/>
    <w:rsid w:val="00394F1C"/>
    <w:rsid w:val="0039520D"/>
    <w:rsid w:val="003957E8"/>
    <w:rsid w:val="00395F1A"/>
    <w:rsid w:val="00396AD3"/>
    <w:rsid w:val="00397FBF"/>
    <w:rsid w:val="003A02B8"/>
    <w:rsid w:val="003A02CA"/>
    <w:rsid w:val="003A0994"/>
    <w:rsid w:val="003A119A"/>
    <w:rsid w:val="003A1410"/>
    <w:rsid w:val="003A25DD"/>
    <w:rsid w:val="003A2C6E"/>
    <w:rsid w:val="003A31C8"/>
    <w:rsid w:val="003A35D7"/>
    <w:rsid w:val="003A3DD8"/>
    <w:rsid w:val="003A4657"/>
    <w:rsid w:val="003A4B52"/>
    <w:rsid w:val="003A518C"/>
    <w:rsid w:val="003A52DF"/>
    <w:rsid w:val="003A57F4"/>
    <w:rsid w:val="003A79EF"/>
    <w:rsid w:val="003B1997"/>
    <w:rsid w:val="003B2B90"/>
    <w:rsid w:val="003B3B24"/>
    <w:rsid w:val="003B63FF"/>
    <w:rsid w:val="003B6587"/>
    <w:rsid w:val="003B6CC7"/>
    <w:rsid w:val="003C09D2"/>
    <w:rsid w:val="003C2EBD"/>
    <w:rsid w:val="003C3500"/>
    <w:rsid w:val="003C3912"/>
    <w:rsid w:val="003C39EE"/>
    <w:rsid w:val="003C4512"/>
    <w:rsid w:val="003C4ACF"/>
    <w:rsid w:val="003C4D4F"/>
    <w:rsid w:val="003C6007"/>
    <w:rsid w:val="003C630F"/>
    <w:rsid w:val="003C6565"/>
    <w:rsid w:val="003C7564"/>
    <w:rsid w:val="003C7736"/>
    <w:rsid w:val="003D004D"/>
    <w:rsid w:val="003D09F1"/>
    <w:rsid w:val="003D0C17"/>
    <w:rsid w:val="003D0C87"/>
    <w:rsid w:val="003D1F20"/>
    <w:rsid w:val="003D1FBC"/>
    <w:rsid w:val="003D2658"/>
    <w:rsid w:val="003D2C36"/>
    <w:rsid w:val="003D33F3"/>
    <w:rsid w:val="003D464E"/>
    <w:rsid w:val="003D4D18"/>
    <w:rsid w:val="003D4DE5"/>
    <w:rsid w:val="003D5145"/>
    <w:rsid w:val="003D5157"/>
    <w:rsid w:val="003D53CD"/>
    <w:rsid w:val="003D7B33"/>
    <w:rsid w:val="003E36FD"/>
    <w:rsid w:val="003E42E7"/>
    <w:rsid w:val="003E43B4"/>
    <w:rsid w:val="003E5826"/>
    <w:rsid w:val="003E5B21"/>
    <w:rsid w:val="003E6209"/>
    <w:rsid w:val="003E7DF1"/>
    <w:rsid w:val="003F018F"/>
    <w:rsid w:val="003F1C01"/>
    <w:rsid w:val="003F1E79"/>
    <w:rsid w:val="003F2060"/>
    <w:rsid w:val="003F21A1"/>
    <w:rsid w:val="003F283E"/>
    <w:rsid w:val="003F2B81"/>
    <w:rsid w:val="003F2D80"/>
    <w:rsid w:val="003F4605"/>
    <w:rsid w:val="003F51E3"/>
    <w:rsid w:val="003F63F9"/>
    <w:rsid w:val="003F64C0"/>
    <w:rsid w:val="003F6623"/>
    <w:rsid w:val="003F67EA"/>
    <w:rsid w:val="004000F6"/>
    <w:rsid w:val="00400785"/>
    <w:rsid w:val="00401653"/>
    <w:rsid w:val="00403AC1"/>
    <w:rsid w:val="004047C7"/>
    <w:rsid w:val="00405318"/>
    <w:rsid w:val="004059B0"/>
    <w:rsid w:val="00406759"/>
    <w:rsid w:val="00406CFF"/>
    <w:rsid w:val="004078D9"/>
    <w:rsid w:val="0040798F"/>
    <w:rsid w:val="00411129"/>
    <w:rsid w:val="0041122B"/>
    <w:rsid w:val="004118B0"/>
    <w:rsid w:val="00411E45"/>
    <w:rsid w:val="00412AD9"/>
    <w:rsid w:val="00413C77"/>
    <w:rsid w:val="00413F29"/>
    <w:rsid w:val="00414BA6"/>
    <w:rsid w:val="00415312"/>
    <w:rsid w:val="004159D6"/>
    <w:rsid w:val="004168C1"/>
    <w:rsid w:val="004201B1"/>
    <w:rsid w:val="00420650"/>
    <w:rsid w:val="00420C45"/>
    <w:rsid w:val="00420D16"/>
    <w:rsid w:val="004220EA"/>
    <w:rsid w:val="00422AF5"/>
    <w:rsid w:val="00422E1F"/>
    <w:rsid w:val="00425EC7"/>
    <w:rsid w:val="00430332"/>
    <w:rsid w:val="004315FA"/>
    <w:rsid w:val="0043379E"/>
    <w:rsid w:val="00433A4C"/>
    <w:rsid w:val="00433F05"/>
    <w:rsid w:val="004342CB"/>
    <w:rsid w:val="004343F0"/>
    <w:rsid w:val="004357B7"/>
    <w:rsid w:val="004366C2"/>
    <w:rsid w:val="0043709C"/>
    <w:rsid w:val="0044060C"/>
    <w:rsid w:val="0044117B"/>
    <w:rsid w:val="00441585"/>
    <w:rsid w:val="0044219C"/>
    <w:rsid w:val="004424EC"/>
    <w:rsid w:val="00443A1E"/>
    <w:rsid w:val="00444482"/>
    <w:rsid w:val="00444900"/>
    <w:rsid w:val="00445101"/>
    <w:rsid w:val="004476B5"/>
    <w:rsid w:val="004477C9"/>
    <w:rsid w:val="00447AF9"/>
    <w:rsid w:val="00447E97"/>
    <w:rsid w:val="00450D15"/>
    <w:rsid w:val="004511C5"/>
    <w:rsid w:val="0045360E"/>
    <w:rsid w:val="00453A92"/>
    <w:rsid w:val="00453AB7"/>
    <w:rsid w:val="0045458E"/>
    <w:rsid w:val="004562C5"/>
    <w:rsid w:val="00456A94"/>
    <w:rsid w:val="00456ADB"/>
    <w:rsid w:val="0045778B"/>
    <w:rsid w:val="00457C71"/>
    <w:rsid w:val="00460F95"/>
    <w:rsid w:val="0046105C"/>
    <w:rsid w:val="00461688"/>
    <w:rsid w:val="004619C1"/>
    <w:rsid w:val="00462A1E"/>
    <w:rsid w:val="00462B95"/>
    <w:rsid w:val="004634D4"/>
    <w:rsid w:val="00463A6B"/>
    <w:rsid w:val="00463BD8"/>
    <w:rsid w:val="00463DA1"/>
    <w:rsid w:val="004652E0"/>
    <w:rsid w:val="00465CE6"/>
    <w:rsid w:val="00465DD6"/>
    <w:rsid w:val="00470F5A"/>
    <w:rsid w:val="004725CD"/>
    <w:rsid w:val="00473046"/>
    <w:rsid w:val="00476327"/>
    <w:rsid w:val="004770DD"/>
    <w:rsid w:val="0047712A"/>
    <w:rsid w:val="00477A54"/>
    <w:rsid w:val="00480252"/>
    <w:rsid w:val="004816FE"/>
    <w:rsid w:val="00481F06"/>
    <w:rsid w:val="00482935"/>
    <w:rsid w:val="00482E5D"/>
    <w:rsid w:val="004847A5"/>
    <w:rsid w:val="00484E74"/>
    <w:rsid w:val="00484F56"/>
    <w:rsid w:val="004860E2"/>
    <w:rsid w:val="004870BB"/>
    <w:rsid w:val="0048757B"/>
    <w:rsid w:val="004901AA"/>
    <w:rsid w:val="00491041"/>
    <w:rsid w:val="00492FE9"/>
    <w:rsid w:val="00493EC2"/>
    <w:rsid w:val="00494C96"/>
    <w:rsid w:val="00496436"/>
    <w:rsid w:val="0049664B"/>
    <w:rsid w:val="00496971"/>
    <w:rsid w:val="0049761C"/>
    <w:rsid w:val="00497BFB"/>
    <w:rsid w:val="004A2D1D"/>
    <w:rsid w:val="004A3732"/>
    <w:rsid w:val="004A3D5D"/>
    <w:rsid w:val="004A416E"/>
    <w:rsid w:val="004A471C"/>
    <w:rsid w:val="004A4E8D"/>
    <w:rsid w:val="004A6531"/>
    <w:rsid w:val="004A6AB6"/>
    <w:rsid w:val="004A6EB0"/>
    <w:rsid w:val="004A7321"/>
    <w:rsid w:val="004B037A"/>
    <w:rsid w:val="004B302A"/>
    <w:rsid w:val="004B343E"/>
    <w:rsid w:val="004B3D26"/>
    <w:rsid w:val="004B3F69"/>
    <w:rsid w:val="004B494C"/>
    <w:rsid w:val="004B4AB5"/>
    <w:rsid w:val="004B6280"/>
    <w:rsid w:val="004B7EF2"/>
    <w:rsid w:val="004C0419"/>
    <w:rsid w:val="004C08FC"/>
    <w:rsid w:val="004C194E"/>
    <w:rsid w:val="004C20F8"/>
    <w:rsid w:val="004C25D0"/>
    <w:rsid w:val="004C310F"/>
    <w:rsid w:val="004C365F"/>
    <w:rsid w:val="004C3C15"/>
    <w:rsid w:val="004C3E60"/>
    <w:rsid w:val="004C59AE"/>
    <w:rsid w:val="004C5FC6"/>
    <w:rsid w:val="004C60FD"/>
    <w:rsid w:val="004C661B"/>
    <w:rsid w:val="004C6FCF"/>
    <w:rsid w:val="004C743D"/>
    <w:rsid w:val="004C74F9"/>
    <w:rsid w:val="004C7C5B"/>
    <w:rsid w:val="004D07DB"/>
    <w:rsid w:val="004D112D"/>
    <w:rsid w:val="004D1226"/>
    <w:rsid w:val="004D13C0"/>
    <w:rsid w:val="004D1DFD"/>
    <w:rsid w:val="004D3C87"/>
    <w:rsid w:val="004D3D41"/>
    <w:rsid w:val="004D4288"/>
    <w:rsid w:val="004D46EF"/>
    <w:rsid w:val="004D6000"/>
    <w:rsid w:val="004D6625"/>
    <w:rsid w:val="004D73C7"/>
    <w:rsid w:val="004D74FD"/>
    <w:rsid w:val="004D7B8A"/>
    <w:rsid w:val="004E002D"/>
    <w:rsid w:val="004E2623"/>
    <w:rsid w:val="004E2A7A"/>
    <w:rsid w:val="004E3418"/>
    <w:rsid w:val="004E365D"/>
    <w:rsid w:val="004E47A7"/>
    <w:rsid w:val="004E499B"/>
    <w:rsid w:val="004E50C0"/>
    <w:rsid w:val="004E622C"/>
    <w:rsid w:val="004E6796"/>
    <w:rsid w:val="004F372D"/>
    <w:rsid w:val="004F3834"/>
    <w:rsid w:val="004F3973"/>
    <w:rsid w:val="004F6292"/>
    <w:rsid w:val="004F6360"/>
    <w:rsid w:val="004F67D6"/>
    <w:rsid w:val="004F6D5D"/>
    <w:rsid w:val="004F7625"/>
    <w:rsid w:val="004F7AB1"/>
    <w:rsid w:val="00500A52"/>
    <w:rsid w:val="0050109E"/>
    <w:rsid w:val="005017EB"/>
    <w:rsid w:val="005028D0"/>
    <w:rsid w:val="0050385C"/>
    <w:rsid w:val="00504659"/>
    <w:rsid w:val="00504DC3"/>
    <w:rsid w:val="00504FB8"/>
    <w:rsid w:val="005061A8"/>
    <w:rsid w:val="005068A3"/>
    <w:rsid w:val="00507698"/>
    <w:rsid w:val="00507CBB"/>
    <w:rsid w:val="005116DE"/>
    <w:rsid w:val="00512313"/>
    <w:rsid w:val="0051243A"/>
    <w:rsid w:val="005128FD"/>
    <w:rsid w:val="0051294F"/>
    <w:rsid w:val="00512DF3"/>
    <w:rsid w:val="00513321"/>
    <w:rsid w:val="005135CD"/>
    <w:rsid w:val="00513723"/>
    <w:rsid w:val="00513E9F"/>
    <w:rsid w:val="00513FB6"/>
    <w:rsid w:val="005141C0"/>
    <w:rsid w:val="005150B5"/>
    <w:rsid w:val="00515B79"/>
    <w:rsid w:val="00515BD2"/>
    <w:rsid w:val="00516B43"/>
    <w:rsid w:val="00517424"/>
    <w:rsid w:val="005175F3"/>
    <w:rsid w:val="00521EBE"/>
    <w:rsid w:val="00522072"/>
    <w:rsid w:val="00522792"/>
    <w:rsid w:val="0052342E"/>
    <w:rsid w:val="00523F06"/>
    <w:rsid w:val="00523F1B"/>
    <w:rsid w:val="0052410D"/>
    <w:rsid w:val="0052490C"/>
    <w:rsid w:val="00524914"/>
    <w:rsid w:val="00526160"/>
    <w:rsid w:val="005279C5"/>
    <w:rsid w:val="005303A8"/>
    <w:rsid w:val="00530904"/>
    <w:rsid w:val="00531942"/>
    <w:rsid w:val="00532235"/>
    <w:rsid w:val="0053234C"/>
    <w:rsid w:val="005325C5"/>
    <w:rsid w:val="00532B21"/>
    <w:rsid w:val="00533394"/>
    <w:rsid w:val="00533E96"/>
    <w:rsid w:val="00533F13"/>
    <w:rsid w:val="005341B3"/>
    <w:rsid w:val="005345B0"/>
    <w:rsid w:val="00537931"/>
    <w:rsid w:val="00537A18"/>
    <w:rsid w:val="00537A3B"/>
    <w:rsid w:val="00540539"/>
    <w:rsid w:val="00542058"/>
    <w:rsid w:val="00542C2E"/>
    <w:rsid w:val="00544892"/>
    <w:rsid w:val="00544D74"/>
    <w:rsid w:val="00545728"/>
    <w:rsid w:val="00545AE7"/>
    <w:rsid w:val="0054664F"/>
    <w:rsid w:val="005469F2"/>
    <w:rsid w:val="00547939"/>
    <w:rsid w:val="00547EF8"/>
    <w:rsid w:val="00550050"/>
    <w:rsid w:val="005502F2"/>
    <w:rsid w:val="00550F71"/>
    <w:rsid w:val="00551739"/>
    <w:rsid w:val="00551AA5"/>
    <w:rsid w:val="005551FE"/>
    <w:rsid w:val="0055521B"/>
    <w:rsid w:val="00555C93"/>
    <w:rsid w:val="0055640B"/>
    <w:rsid w:val="00556609"/>
    <w:rsid w:val="00556B50"/>
    <w:rsid w:val="00556BEF"/>
    <w:rsid w:val="00560E7E"/>
    <w:rsid w:val="00561126"/>
    <w:rsid w:val="005615F8"/>
    <w:rsid w:val="00561DED"/>
    <w:rsid w:val="0056241F"/>
    <w:rsid w:val="00562849"/>
    <w:rsid w:val="00563966"/>
    <w:rsid w:val="00563CBC"/>
    <w:rsid w:val="00563D4C"/>
    <w:rsid w:val="00563D90"/>
    <w:rsid w:val="0056409A"/>
    <w:rsid w:val="00564799"/>
    <w:rsid w:val="00565833"/>
    <w:rsid w:val="00565A9F"/>
    <w:rsid w:val="00565D84"/>
    <w:rsid w:val="005676A0"/>
    <w:rsid w:val="005717D7"/>
    <w:rsid w:val="0057201E"/>
    <w:rsid w:val="00572807"/>
    <w:rsid w:val="00572A65"/>
    <w:rsid w:val="00574A45"/>
    <w:rsid w:val="00576286"/>
    <w:rsid w:val="00576EA9"/>
    <w:rsid w:val="00580985"/>
    <w:rsid w:val="0058169B"/>
    <w:rsid w:val="00581721"/>
    <w:rsid w:val="0058281B"/>
    <w:rsid w:val="00583D6C"/>
    <w:rsid w:val="005843D9"/>
    <w:rsid w:val="005847AD"/>
    <w:rsid w:val="0058609C"/>
    <w:rsid w:val="005903B2"/>
    <w:rsid w:val="00593E0D"/>
    <w:rsid w:val="005953EB"/>
    <w:rsid w:val="00596103"/>
    <w:rsid w:val="00597884"/>
    <w:rsid w:val="005A15EF"/>
    <w:rsid w:val="005A19CF"/>
    <w:rsid w:val="005A1BCA"/>
    <w:rsid w:val="005A40E7"/>
    <w:rsid w:val="005A4533"/>
    <w:rsid w:val="005A464E"/>
    <w:rsid w:val="005A6184"/>
    <w:rsid w:val="005A6458"/>
    <w:rsid w:val="005A6D08"/>
    <w:rsid w:val="005A6D43"/>
    <w:rsid w:val="005A6D8C"/>
    <w:rsid w:val="005A74DF"/>
    <w:rsid w:val="005B051D"/>
    <w:rsid w:val="005B081B"/>
    <w:rsid w:val="005B0C33"/>
    <w:rsid w:val="005B128A"/>
    <w:rsid w:val="005B26AD"/>
    <w:rsid w:val="005B43F8"/>
    <w:rsid w:val="005B6235"/>
    <w:rsid w:val="005B76C9"/>
    <w:rsid w:val="005B7AFD"/>
    <w:rsid w:val="005B7E23"/>
    <w:rsid w:val="005C0C14"/>
    <w:rsid w:val="005C169D"/>
    <w:rsid w:val="005C1AAF"/>
    <w:rsid w:val="005C23E8"/>
    <w:rsid w:val="005C28DB"/>
    <w:rsid w:val="005C35BA"/>
    <w:rsid w:val="005C3642"/>
    <w:rsid w:val="005C3AA2"/>
    <w:rsid w:val="005C3D6E"/>
    <w:rsid w:val="005C43E5"/>
    <w:rsid w:val="005C4860"/>
    <w:rsid w:val="005C4CB9"/>
    <w:rsid w:val="005C5687"/>
    <w:rsid w:val="005C5DD1"/>
    <w:rsid w:val="005C604A"/>
    <w:rsid w:val="005C734D"/>
    <w:rsid w:val="005C76AF"/>
    <w:rsid w:val="005C7CC9"/>
    <w:rsid w:val="005D1876"/>
    <w:rsid w:val="005D2BE3"/>
    <w:rsid w:val="005D3ECC"/>
    <w:rsid w:val="005D41D4"/>
    <w:rsid w:val="005D4A93"/>
    <w:rsid w:val="005D4B4B"/>
    <w:rsid w:val="005E007B"/>
    <w:rsid w:val="005E014E"/>
    <w:rsid w:val="005E01CD"/>
    <w:rsid w:val="005E0795"/>
    <w:rsid w:val="005E0DAB"/>
    <w:rsid w:val="005E1174"/>
    <w:rsid w:val="005E1AB8"/>
    <w:rsid w:val="005E1C3E"/>
    <w:rsid w:val="005E1EBD"/>
    <w:rsid w:val="005E1FCD"/>
    <w:rsid w:val="005E3C31"/>
    <w:rsid w:val="005E496B"/>
    <w:rsid w:val="005E578B"/>
    <w:rsid w:val="005E6BD0"/>
    <w:rsid w:val="005E6E18"/>
    <w:rsid w:val="005E7151"/>
    <w:rsid w:val="005E7522"/>
    <w:rsid w:val="005F1D05"/>
    <w:rsid w:val="005F2B52"/>
    <w:rsid w:val="005F33F9"/>
    <w:rsid w:val="005F4486"/>
    <w:rsid w:val="005F54F1"/>
    <w:rsid w:val="005F5E2B"/>
    <w:rsid w:val="005F6544"/>
    <w:rsid w:val="005F70D8"/>
    <w:rsid w:val="005F76BA"/>
    <w:rsid w:val="005F7766"/>
    <w:rsid w:val="005F7848"/>
    <w:rsid w:val="005F7BDF"/>
    <w:rsid w:val="00600D99"/>
    <w:rsid w:val="0060134E"/>
    <w:rsid w:val="00601367"/>
    <w:rsid w:val="006027A2"/>
    <w:rsid w:val="00602863"/>
    <w:rsid w:val="006028AF"/>
    <w:rsid w:val="006029E8"/>
    <w:rsid w:val="00602A52"/>
    <w:rsid w:val="006033CF"/>
    <w:rsid w:val="00603DAB"/>
    <w:rsid w:val="00604553"/>
    <w:rsid w:val="0060693F"/>
    <w:rsid w:val="00607398"/>
    <w:rsid w:val="00610149"/>
    <w:rsid w:val="006116C6"/>
    <w:rsid w:val="00612299"/>
    <w:rsid w:val="00612460"/>
    <w:rsid w:val="00612B8C"/>
    <w:rsid w:val="006138C0"/>
    <w:rsid w:val="00613995"/>
    <w:rsid w:val="006144F1"/>
    <w:rsid w:val="0061578C"/>
    <w:rsid w:val="0061668B"/>
    <w:rsid w:val="00616C60"/>
    <w:rsid w:val="00617937"/>
    <w:rsid w:val="0062013B"/>
    <w:rsid w:val="00620208"/>
    <w:rsid w:val="0062278D"/>
    <w:rsid w:val="00623155"/>
    <w:rsid w:val="00623818"/>
    <w:rsid w:val="00623FF3"/>
    <w:rsid w:val="00624B16"/>
    <w:rsid w:val="00625C5D"/>
    <w:rsid w:val="00625E53"/>
    <w:rsid w:val="00626882"/>
    <w:rsid w:val="00626E97"/>
    <w:rsid w:val="00627071"/>
    <w:rsid w:val="00627AC8"/>
    <w:rsid w:val="00627ED3"/>
    <w:rsid w:val="006309C3"/>
    <w:rsid w:val="00630D1D"/>
    <w:rsid w:val="00631C06"/>
    <w:rsid w:val="00632493"/>
    <w:rsid w:val="006326F3"/>
    <w:rsid w:val="00632EB8"/>
    <w:rsid w:val="006336C9"/>
    <w:rsid w:val="0063477F"/>
    <w:rsid w:val="006348AB"/>
    <w:rsid w:val="0063706A"/>
    <w:rsid w:val="00637107"/>
    <w:rsid w:val="006373AD"/>
    <w:rsid w:val="00637706"/>
    <w:rsid w:val="00637BF3"/>
    <w:rsid w:val="00640F95"/>
    <w:rsid w:val="00640FB7"/>
    <w:rsid w:val="00641C19"/>
    <w:rsid w:val="00642D87"/>
    <w:rsid w:val="00642FA7"/>
    <w:rsid w:val="00643B43"/>
    <w:rsid w:val="00644041"/>
    <w:rsid w:val="0064505D"/>
    <w:rsid w:val="00645B77"/>
    <w:rsid w:val="00646594"/>
    <w:rsid w:val="006466AF"/>
    <w:rsid w:val="00647170"/>
    <w:rsid w:val="00650623"/>
    <w:rsid w:val="00650BFB"/>
    <w:rsid w:val="00650E38"/>
    <w:rsid w:val="0065143A"/>
    <w:rsid w:val="00654038"/>
    <w:rsid w:val="00654757"/>
    <w:rsid w:val="00654B73"/>
    <w:rsid w:val="00654F81"/>
    <w:rsid w:val="00655EC5"/>
    <w:rsid w:val="00655FFC"/>
    <w:rsid w:val="006567D6"/>
    <w:rsid w:val="00656E05"/>
    <w:rsid w:val="00656E14"/>
    <w:rsid w:val="00660444"/>
    <w:rsid w:val="00660862"/>
    <w:rsid w:val="00661609"/>
    <w:rsid w:val="00662688"/>
    <w:rsid w:val="00662ADA"/>
    <w:rsid w:val="00662B23"/>
    <w:rsid w:val="0066312E"/>
    <w:rsid w:val="0066327B"/>
    <w:rsid w:val="00663D15"/>
    <w:rsid w:val="0066406C"/>
    <w:rsid w:val="00664860"/>
    <w:rsid w:val="00664A53"/>
    <w:rsid w:val="00667102"/>
    <w:rsid w:val="00667256"/>
    <w:rsid w:val="006708D6"/>
    <w:rsid w:val="00671B01"/>
    <w:rsid w:val="00671C45"/>
    <w:rsid w:val="00673780"/>
    <w:rsid w:val="00674768"/>
    <w:rsid w:val="00675040"/>
    <w:rsid w:val="006755E0"/>
    <w:rsid w:val="006767B3"/>
    <w:rsid w:val="00677812"/>
    <w:rsid w:val="00677B27"/>
    <w:rsid w:val="00677D82"/>
    <w:rsid w:val="00681607"/>
    <w:rsid w:val="006820C3"/>
    <w:rsid w:val="0068279B"/>
    <w:rsid w:val="00682FCB"/>
    <w:rsid w:val="006835F0"/>
    <w:rsid w:val="006837B6"/>
    <w:rsid w:val="00684A5A"/>
    <w:rsid w:val="0068552F"/>
    <w:rsid w:val="00685979"/>
    <w:rsid w:val="006874AE"/>
    <w:rsid w:val="00687BE7"/>
    <w:rsid w:val="00687CC8"/>
    <w:rsid w:val="00687F18"/>
    <w:rsid w:val="00690243"/>
    <w:rsid w:val="00690A0B"/>
    <w:rsid w:val="006912D0"/>
    <w:rsid w:val="00692970"/>
    <w:rsid w:val="006931CA"/>
    <w:rsid w:val="00694322"/>
    <w:rsid w:val="00694D8E"/>
    <w:rsid w:val="00695A51"/>
    <w:rsid w:val="00695C8A"/>
    <w:rsid w:val="00696443"/>
    <w:rsid w:val="00696584"/>
    <w:rsid w:val="006966AD"/>
    <w:rsid w:val="00696ABF"/>
    <w:rsid w:val="006A0888"/>
    <w:rsid w:val="006A1B48"/>
    <w:rsid w:val="006A2628"/>
    <w:rsid w:val="006A2F49"/>
    <w:rsid w:val="006A3843"/>
    <w:rsid w:val="006A4155"/>
    <w:rsid w:val="006A4329"/>
    <w:rsid w:val="006A43CF"/>
    <w:rsid w:val="006A48E1"/>
    <w:rsid w:val="006A73FF"/>
    <w:rsid w:val="006A77EE"/>
    <w:rsid w:val="006B13C5"/>
    <w:rsid w:val="006B24F7"/>
    <w:rsid w:val="006B3EBB"/>
    <w:rsid w:val="006B3F98"/>
    <w:rsid w:val="006B7314"/>
    <w:rsid w:val="006B79E1"/>
    <w:rsid w:val="006C008D"/>
    <w:rsid w:val="006C3287"/>
    <w:rsid w:val="006C34C5"/>
    <w:rsid w:val="006C5FCE"/>
    <w:rsid w:val="006C621F"/>
    <w:rsid w:val="006C6422"/>
    <w:rsid w:val="006C6917"/>
    <w:rsid w:val="006C7025"/>
    <w:rsid w:val="006C7E59"/>
    <w:rsid w:val="006D060D"/>
    <w:rsid w:val="006D0822"/>
    <w:rsid w:val="006D0DBE"/>
    <w:rsid w:val="006D1216"/>
    <w:rsid w:val="006D21BD"/>
    <w:rsid w:val="006D3097"/>
    <w:rsid w:val="006D335D"/>
    <w:rsid w:val="006D3EA3"/>
    <w:rsid w:val="006D3F7A"/>
    <w:rsid w:val="006D404C"/>
    <w:rsid w:val="006D4954"/>
    <w:rsid w:val="006D4DB7"/>
    <w:rsid w:val="006D5326"/>
    <w:rsid w:val="006D55CC"/>
    <w:rsid w:val="006D571E"/>
    <w:rsid w:val="006D5D15"/>
    <w:rsid w:val="006D676C"/>
    <w:rsid w:val="006D7C29"/>
    <w:rsid w:val="006E01D7"/>
    <w:rsid w:val="006E0270"/>
    <w:rsid w:val="006E0A6E"/>
    <w:rsid w:val="006E0A94"/>
    <w:rsid w:val="006E118D"/>
    <w:rsid w:val="006E5F36"/>
    <w:rsid w:val="006E65E1"/>
    <w:rsid w:val="006E6CBC"/>
    <w:rsid w:val="006E7024"/>
    <w:rsid w:val="006E7237"/>
    <w:rsid w:val="006E7804"/>
    <w:rsid w:val="006E7807"/>
    <w:rsid w:val="006F1738"/>
    <w:rsid w:val="006F247A"/>
    <w:rsid w:val="006F26B4"/>
    <w:rsid w:val="006F3D78"/>
    <w:rsid w:val="006F467A"/>
    <w:rsid w:val="006F47BA"/>
    <w:rsid w:val="006F4B3F"/>
    <w:rsid w:val="006F5094"/>
    <w:rsid w:val="006F69C2"/>
    <w:rsid w:val="006F78F9"/>
    <w:rsid w:val="00700267"/>
    <w:rsid w:val="007007D5"/>
    <w:rsid w:val="0070187B"/>
    <w:rsid w:val="00701D79"/>
    <w:rsid w:val="00701EA0"/>
    <w:rsid w:val="007025C9"/>
    <w:rsid w:val="00702D61"/>
    <w:rsid w:val="00703875"/>
    <w:rsid w:val="00703C3A"/>
    <w:rsid w:val="00704570"/>
    <w:rsid w:val="00705B89"/>
    <w:rsid w:val="00706166"/>
    <w:rsid w:val="00706ECA"/>
    <w:rsid w:val="0071051C"/>
    <w:rsid w:val="00710875"/>
    <w:rsid w:val="00710B82"/>
    <w:rsid w:val="007113BC"/>
    <w:rsid w:val="00711B47"/>
    <w:rsid w:val="007120D9"/>
    <w:rsid w:val="007127FF"/>
    <w:rsid w:val="00713179"/>
    <w:rsid w:val="00713185"/>
    <w:rsid w:val="0071448D"/>
    <w:rsid w:val="007146E9"/>
    <w:rsid w:val="0071518F"/>
    <w:rsid w:val="00715732"/>
    <w:rsid w:val="00715A6F"/>
    <w:rsid w:val="00715ABD"/>
    <w:rsid w:val="00716077"/>
    <w:rsid w:val="00716A1A"/>
    <w:rsid w:val="007171F0"/>
    <w:rsid w:val="00717ED7"/>
    <w:rsid w:val="00720580"/>
    <w:rsid w:val="00721515"/>
    <w:rsid w:val="00722214"/>
    <w:rsid w:val="00722571"/>
    <w:rsid w:val="00722BDA"/>
    <w:rsid w:val="007235E8"/>
    <w:rsid w:val="007237FF"/>
    <w:rsid w:val="007238A0"/>
    <w:rsid w:val="0072443A"/>
    <w:rsid w:val="007269B2"/>
    <w:rsid w:val="00726BFD"/>
    <w:rsid w:val="00726F4D"/>
    <w:rsid w:val="00727CFF"/>
    <w:rsid w:val="0073188B"/>
    <w:rsid w:val="007326E3"/>
    <w:rsid w:val="00732EC5"/>
    <w:rsid w:val="00733534"/>
    <w:rsid w:val="0073388A"/>
    <w:rsid w:val="007344B7"/>
    <w:rsid w:val="007345FB"/>
    <w:rsid w:val="00734C4D"/>
    <w:rsid w:val="00734F69"/>
    <w:rsid w:val="0073501C"/>
    <w:rsid w:val="00736282"/>
    <w:rsid w:val="007378BB"/>
    <w:rsid w:val="00740FDB"/>
    <w:rsid w:val="0074172C"/>
    <w:rsid w:val="0074390A"/>
    <w:rsid w:val="007450B1"/>
    <w:rsid w:val="007450BA"/>
    <w:rsid w:val="00745A55"/>
    <w:rsid w:val="00746FA7"/>
    <w:rsid w:val="00750B45"/>
    <w:rsid w:val="00750E60"/>
    <w:rsid w:val="0075136D"/>
    <w:rsid w:val="007518E9"/>
    <w:rsid w:val="00752179"/>
    <w:rsid w:val="00752210"/>
    <w:rsid w:val="007526FC"/>
    <w:rsid w:val="00753100"/>
    <w:rsid w:val="0075318C"/>
    <w:rsid w:val="0075430F"/>
    <w:rsid w:val="007545FB"/>
    <w:rsid w:val="00754B47"/>
    <w:rsid w:val="00755206"/>
    <w:rsid w:val="00756CF5"/>
    <w:rsid w:val="00757995"/>
    <w:rsid w:val="00760170"/>
    <w:rsid w:val="00760C6C"/>
    <w:rsid w:val="00760CB7"/>
    <w:rsid w:val="00761A85"/>
    <w:rsid w:val="00761FCD"/>
    <w:rsid w:val="00762221"/>
    <w:rsid w:val="0076259A"/>
    <w:rsid w:val="00763A39"/>
    <w:rsid w:val="00763C39"/>
    <w:rsid w:val="00763E44"/>
    <w:rsid w:val="007642BD"/>
    <w:rsid w:val="007647BC"/>
    <w:rsid w:val="0076535C"/>
    <w:rsid w:val="00765675"/>
    <w:rsid w:val="007667F0"/>
    <w:rsid w:val="00767028"/>
    <w:rsid w:val="00767419"/>
    <w:rsid w:val="00767737"/>
    <w:rsid w:val="0076773D"/>
    <w:rsid w:val="0077094F"/>
    <w:rsid w:val="00770D9B"/>
    <w:rsid w:val="00771A97"/>
    <w:rsid w:val="00772068"/>
    <w:rsid w:val="00776ED7"/>
    <w:rsid w:val="0078104E"/>
    <w:rsid w:val="00781BBB"/>
    <w:rsid w:val="00781D76"/>
    <w:rsid w:val="007822DE"/>
    <w:rsid w:val="007823F6"/>
    <w:rsid w:val="007835F3"/>
    <w:rsid w:val="0078480E"/>
    <w:rsid w:val="00784A8F"/>
    <w:rsid w:val="0078582E"/>
    <w:rsid w:val="00785D69"/>
    <w:rsid w:val="00785F0B"/>
    <w:rsid w:val="007868E8"/>
    <w:rsid w:val="00790026"/>
    <w:rsid w:val="0079040E"/>
    <w:rsid w:val="00790858"/>
    <w:rsid w:val="0079092F"/>
    <w:rsid w:val="0079132B"/>
    <w:rsid w:val="00791A8A"/>
    <w:rsid w:val="0079287A"/>
    <w:rsid w:val="00794B2F"/>
    <w:rsid w:val="00795FFF"/>
    <w:rsid w:val="00796262"/>
    <w:rsid w:val="00796267"/>
    <w:rsid w:val="007975C6"/>
    <w:rsid w:val="00797EFB"/>
    <w:rsid w:val="007A1D88"/>
    <w:rsid w:val="007A36B6"/>
    <w:rsid w:val="007A45E3"/>
    <w:rsid w:val="007A5554"/>
    <w:rsid w:val="007A5AEF"/>
    <w:rsid w:val="007B1BFD"/>
    <w:rsid w:val="007B2C6C"/>
    <w:rsid w:val="007B2D70"/>
    <w:rsid w:val="007B3536"/>
    <w:rsid w:val="007B36C0"/>
    <w:rsid w:val="007B57DA"/>
    <w:rsid w:val="007B5913"/>
    <w:rsid w:val="007B669B"/>
    <w:rsid w:val="007B6A76"/>
    <w:rsid w:val="007B6DB3"/>
    <w:rsid w:val="007B75AC"/>
    <w:rsid w:val="007B76C3"/>
    <w:rsid w:val="007C08AC"/>
    <w:rsid w:val="007C2693"/>
    <w:rsid w:val="007C3C6E"/>
    <w:rsid w:val="007C3C98"/>
    <w:rsid w:val="007C40DA"/>
    <w:rsid w:val="007C50FC"/>
    <w:rsid w:val="007C62C5"/>
    <w:rsid w:val="007C7B84"/>
    <w:rsid w:val="007C7F2B"/>
    <w:rsid w:val="007D12FB"/>
    <w:rsid w:val="007D175D"/>
    <w:rsid w:val="007D244D"/>
    <w:rsid w:val="007D254D"/>
    <w:rsid w:val="007D2A57"/>
    <w:rsid w:val="007D3133"/>
    <w:rsid w:val="007D34B7"/>
    <w:rsid w:val="007D7D11"/>
    <w:rsid w:val="007E11EB"/>
    <w:rsid w:val="007E1F42"/>
    <w:rsid w:val="007E3E80"/>
    <w:rsid w:val="007E488B"/>
    <w:rsid w:val="007E4F41"/>
    <w:rsid w:val="007E5455"/>
    <w:rsid w:val="007E5F95"/>
    <w:rsid w:val="007E64F7"/>
    <w:rsid w:val="007E6773"/>
    <w:rsid w:val="007E7935"/>
    <w:rsid w:val="007F0050"/>
    <w:rsid w:val="007F08E2"/>
    <w:rsid w:val="007F0DBC"/>
    <w:rsid w:val="007F1CF4"/>
    <w:rsid w:val="007F21FE"/>
    <w:rsid w:val="007F2E25"/>
    <w:rsid w:val="007F509B"/>
    <w:rsid w:val="007F5BF4"/>
    <w:rsid w:val="007F6288"/>
    <w:rsid w:val="007F692D"/>
    <w:rsid w:val="007F6B33"/>
    <w:rsid w:val="007F75F2"/>
    <w:rsid w:val="007F770A"/>
    <w:rsid w:val="007F7842"/>
    <w:rsid w:val="007F7E1F"/>
    <w:rsid w:val="007F7FB1"/>
    <w:rsid w:val="00800116"/>
    <w:rsid w:val="00801982"/>
    <w:rsid w:val="00801DFF"/>
    <w:rsid w:val="00802A3B"/>
    <w:rsid w:val="00802A8B"/>
    <w:rsid w:val="00802D3D"/>
    <w:rsid w:val="00802F93"/>
    <w:rsid w:val="0080378F"/>
    <w:rsid w:val="00803A81"/>
    <w:rsid w:val="00805265"/>
    <w:rsid w:val="00805855"/>
    <w:rsid w:val="00805874"/>
    <w:rsid w:val="00806BAA"/>
    <w:rsid w:val="0080713D"/>
    <w:rsid w:val="00807FAB"/>
    <w:rsid w:val="008113A1"/>
    <w:rsid w:val="00811633"/>
    <w:rsid w:val="008130AA"/>
    <w:rsid w:val="00813978"/>
    <w:rsid w:val="008139E1"/>
    <w:rsid w:val="008151DF"/>
    <w:rsid w:val="008156B3"/>
    <w:rsid w:val="00821E6F"/>
    <w:rsid w:val="00822719"/>
    <w:rsid w:val="00822C6E"/>
    <w:rsid w:val="00822ED1"/>
    <w:rsid w:val="00823216"/>
    <w:rsid w:val="008233DD"/>
    <w:rsid w:val="00824436"/>
    <w:rsid w:val="00824D7E"/>
    <w:rsid w:val="00824E22"/>
    <w:rsid w:val="00826AFF"/>
    <w:rsid w:val="00826D97"/>
    <w:rsid w:val="00826DD7"/>
    <w:rsid w:val="00827E91"/>
    <w:rsid w:val="008306EC"/>
    <w:rsid w:val="0083101D"/>
    <w:rsid w:val="00831BEB"/>
    <w:rsid w:val="00831FE1"/>
    <w:rsid w:val="00833068"/>
    <w:rsid w:val="008349CA"/>
    <w:rsid w:val="00835145"/>
    <w:rsid w:val="00835434"/>
    <w:rsid w:val="008363AD"/>
    <w:rsid w:val="00836649"/>
    <w:rsid w:val="008402BE"/>
    <w:rsid w:val="00840BE8"/>
    <w:rsid w:val="00841861"/>
    <w:rsid w:val="008428F9"/>
    <w:rsid w:val="00844E6F"/>
    <w:rsid w:val="00844FE6"/>
    <w:rsid w:val="00845060"/>
    <w:rsid w:val="00846B6D"/>
    <w:rsid w:val="00846C8F"/>
    <w:rsid w:val="008470A4"/>
    <w:rsid w:val="0084779C"/>
    <w:rsid w:val="00847EEB"/>
    <w:rsid w:val="008500B2"/>
    <w:rsid w:val="00852B62"/>
    <w:rsid w:val="00852C6F"/>
    <w:rsid w:val="008530C3"/>
    <w:rsid w:val="00853867"/>
    <w:rsid w:val="00853FF7"/>
    <w:rsid w:val="0085425D"/>
    <w:rsid w:val="00856779"/>
    <w:rsid w:val="00857742"/>
    <w:rsid w:val="00857E5F"/>
    <w:rsid w:val="00861957"/>
    <w:rsid w:val="00861C92"/>
    <w:rsid w:val="00861CB6"/>
    <w:rsid w:val="00861FA8"/>
    <w:rsid w:val="008627D4"/>
    <w:rsid w:val="0086333F"/>
    <w:rsid w:val="00863D09"/>
    <w:rsid w:val="0086484B"/>
    <w:rsid w:val="008648B9"/>
    <w:rsid w:val="008654B9"/>
    <w:rsid w:val="00865C0F"/>
    <w:rsid w:val="00866671"/>
    <w:rsid w:val="00866DAF"/>
    <w:rsid w:val="008702C8"/>
    <w:rsid w:val="008710B6"/>
    <w:rsid w:val="008721A0"/>
    <w:rsid w:val="008723C7"/>
    <w:rsid w:val="00872AD0"/>
    <w:rsid w:val="0087303D"/>
    <w:rsid w:val="008733D5"/>
    <w:rsid w:val="00873E65"/>
    <w:rsid w:val="00873F8E"/>
    <w:rsid w:val="0087426A"/>
    <w:rsid w:val="008753AA"/>
    <w:rsid w:val="00875799"/>
    <w:rsid w:val="008803AA"/>
    <w:rsid w:val="008810C5"/>
    <w:rsid w:val="0088110A"/>
    <w:rsid w:val="0088178B"/>
    <w:rsid w:val="008820C6"/>
    <w:rsid w:val="00882EAE"/>
    <w:rsid w:val="008848FE"/>
    <w:rsid w:val="00884949"/>
    <w:rsid w:val="00885CA3"/>
    <w:rsid w:val="00886068"/>
    <w:rsid w:val="00886BFB"/>
    <w:rsid w:val="008872F9"/>
    <w:rsid w:val="00890C52"/>
    <w:rsid w:val="00892DDC"/>
    <w:rsid w:val="008934EB"/>
    <w:rsid w:val="0089387A"/>
    <w:rsid w:val="00893DAE"/>
    <w:rsid w:val="008940C7"/>
    <w:rsid w:val="00895998"/>
    <w:rsid w:val="00895FE9"/>
    <w:rsid w:val="008A14F3"/>
    <w:rsid w:val="008A1929"/>
    <w:rsid w:val="008A1F94"/>
    <w:rsid w:val="008A2666"/>
    <w:rsid w:val="008A2735"/>
    <w:rsid w:val="008A276E"/>
    <w:rsid w:val="008A4A29"/>
    <w:rsid w:val="008A4A4D"/>
    <w:rsid w:val="008A5663"/>
    <w:rsid w:val="008A585F"/>
    <w:rsid w:val="008A6826"/>
    <w:rsid w:val="008A72E4"/>
    <w:rsid w:val="008B0403"/>
    <w:rsid w:val="008B0E42"/>
    <w:rsid w:val="008B0F52"/>
    <w:rsid w:val="008B1176"/>
    <w:rsid w:val="008B312A"/>
    <w:rsid w:val="008B42E3"/>
    <w:rsid w:val="008B4E67"/>
    <w:rsid w:val="008B713F"/>
    <w:rsid w:val="008B73C4"/>
    <w:rsid w:val="008B790F"/>
    <w:rsid w:val="008C0558"/>
    <w:rsid w:val="008C0A4E"/>
    <w:rsid w:val="008C1771"/>
    <w:rsid w:val="008C2F6D"/>
    <w:rsid w:val="008C3156"/>
    <w:rsid w:val="008C3513"/>
    <w:rsid w:val="008C3C8C"/>
    <w:rsid w:val="008C493F"/>
    <w:rsid w:val="008C4DB7"/>
    <w:rsid w:val="008C50D8"/>
    <w:rsid w:val="008C6986"/>
    <w:rsid w:val="008C6DCF"/>
    <w:rsid w:val="008D06A7"/>
    <w:rsid w:val="008D12C9"/>
    <w:rsid w:val="008D1D12"/>
    <w:rsid w:val="008D1F7C"/>
    <w:rsid w:val="008D28FC"/>
    <w:rsid w:val="008D3078"/>
    <w:rsid w:val="008D3198"/>
    <w:rsid w:val="008D482B"/>
    <w:rsid w:val="008D4F82"/>
    <w:rsid w:val="008D611C"/>
    <w:rsid w:val="008D6A74"/>
    <w:rsid w:val="008D7718"/>
    <w:rsid w:val="008D7B3D"/>
    <w:rsid w:val="008D7BE9"/>
    <w:rsid w:val="008E07F9"/>
    <w:rsid w:val="008E2D03"/>
    <w:rsid w:val="008E30B9"/>
    <w:rsid w:val="008E442D"/>
    <w:rsid w:val="008E4607"/>
    <w:rsid w:val="008E4722"/>
    <w:rsid w:val="008E4D0E"/>
    <w:rsid w:val="008E50DB"/>
    <w:rsid w:val="008E55B8"/>
    <w:rsid w:val="008E64CD"/>
    <w:rsid w:val="008E76F1"/>
    <w:rsid w:val="008F0BC1"/>
    <w:rsid w:val="008F1028"/>
    <w:rsid w:val="008F1B43"/>
    <w:rsid w:val="008F29CF"/>
    <w:rsid w:val="008F43DD"/>
    <w:rsid w:val="008F4D74"/>
    <w:rsid w:val="008F5270"/>
    <w:rsid w:val="008F670F"/>
    <w:rsid w:val="008F6715"/>
    <w:rsid w:val="008F7F6A"/>
    <w:rsid w:val="008F7F7F"/>
    <w:rsid w:val="009000FF"/>
    <w:rsid w:val="00900424"/>
    <w:rsid w:val="00900E3B"/>
    <w:rsid w:val="00900FE5"/>
    <w:rsid w:val="009047E6"/>
    <w:rsid w:val="00904B97"/>
    <w:rsid w:val="009055BE"/>
    <w:rsid w:val="00905B87"/>
    <w:rsid w:val="0090684E"/>
    <w:rsid w:val="00906F55"/>
    <w:rsid w:val="009075A9"/>
    <w:rsid w:val="009075D6"/>
    <w:rsid w:val="00907A94"/>
    <w:rsid w:val="00907C41"/>
    <w:rsid w:val="00910E64"/>
    <w:rsid w:val="009110C0"/>
    <w:rsid w:val="00912E89"/>
    <w:rsid w:val="00912EB7"/>
    <w:rsid w:val="0091383E"/>
    <w:rsid w:val="00913D4C"/>
    <w:rsid w:val="0091435F"/>
    <w:rsid w:val="00914D6E"/>
    <w:rsid w:val="00914E70"/>
    <w:rsid w:val="00916B22"/>
    <w:rsid w:val="009204F1"/>
    <w:rsid w:val="0092087C"/>
    <w:rsid w:val="0092187E"/>
    <w:rsid w:val="00921CBA"/>
    <w:rsid w:val="00923242"/>
    <w:rsid w:val="0092379B"/>
    <w:rsid w:val="0092380D"/>
    <w:rsid w:val="00923FBE"/>
    <w:rsid w:val="009240EE"/>
    <w:rsid w:val="00924378"/>
    <w:rsid w:val="009244FA"/>
    <w:rsid w:val="009248E8"/>
    <w:rsid w:val="00924AA9"/>
    <w:rsid w:val="00925E57"/>
    <w:rsid w:val="00926335"/>
    <w:rsid w:val="009268B3"/>
    <w:rsid w:val="009273FA"/>
    <w:rsid w:val="009275C0"/>
    <w:rsid w:val="00930774"/>
    <w:rsid w:val="0093250F"/>
    <w:rsid w:val="00932B81"/>
    <w:rsid w:val="00932BCF"/>
    <w:rsid w:val="00932F3B"/>
    <w:rsid w:val="0093405A"/>
    <w:rsid w:val="0093524A"/>
    <w:rsid w:val="00935449"/>
    <w:rsid w:val="00937EA4"/>
    <w:rsid w:val="009400D6"/>
    <w:rsid w:val="009421C6"/>
    <w:rsid w:val="0094235D"/>
    <w:rsid w:val="009424F0"/>
    <w:rsid w:val="009428EE"/>
    <w:rsid w:val="00942926"/>
    <w:rsid w:val="00942B38"/>
    <w:rsid w:val="00942FB4"/>
    <w:rsid w:val="00943F2C"/>
    <w:rsid w:val="00944B79"/>
    <w:rsid w:val="00944F07"/>
    <w:rsid w:val="0094550C"/>
    <w:rsid w:val="00945FA2"/>
    <w:rsid w:val="00946E45"/>
    <w:rsid w:val="00947F4F"/>
    <w:rsid w:val="009508D3"/>
    <w:rsid w:val="009509A5"/>
    <w:rsid w:val="00950AD2"/>
    <w:rsid w:val="00950B44"/>
    <w:rsid w:val="00950C44"/>
    <w:rsid w:val="00951357"/>
    <w:rsid w:val="00951485"/>
    <w:rsid w:val="00952F1E"/>
    <w:rsid w:val="00953C14"/>
    <w:rsid w:val="00956607"/>
    <w:rsid w:val="00956900"/>
    <w:rsid w:val="00956A5E"/>
    <w:rsid w:val="00956E45"/>
    <w:rsid w:val="00957DCC"/>
    <w:rsid w:val="00960C80"/>
    <w:rsid w:val="00961B22"/>
    <w:rsid w:val="00961F58"/>
    <w:rsid w:val="00961F73"/>
    <w:rsid w:val="0096247A"/>
    <w:rsid w:val="009629B2"/>
    <w:rsid w:val="00963A9D"/>
    <w:rsid w:val="0096408F"/>
    <w:rsid w:val="009642C1"/>
    <w:rsid w:val="009643F5"/>
    <w:rsid w:val="00964C98"/>
    <w:rsid w:val="00964F0D"/>
    <w:rsid w:val="00965951"/>
    <w:rsid w:val="0096599D"/>
    <w:rsid w:val="00965A1E"/>
    <w:rsid w:val="00965B58"/>
    <w:rsid w:val="00966D0A"/>
    <w:rsid w:val="00966DE8"/>
    <w:rsid w:val="00967BDD"/>
    <w:rsid w:val="00967CF0"/>
    <w:rsid w:val="009701CA"/>
    <w:rsid w:val="00970E11"/>
    <w:rsid w:val="00971323"/>
    <w:rsid w:val="00971C2A"/>
    <w:rsid w:val="009722B4"/>
    <w:rsid w:val="00972E1A"/>
    <w:rsid w:val="0097450D"/>
    <w:rsid w:val="00974544"/>
    <w:rsid w:val="009752A0"/>
    <w:rsid w:val="009767FC"/>
    <w:rsid w:val="00976E9B"/>
    <w:rsid w:val="0097758D"/>
    <w:rsid w:val="0098062F"/>
    <w:rsid w:val="009807A7"/>
    <w:rsid w:val="00980811"/>
    <w:rsid w:val="00981176"/>
    <w:rsid w:val="00982ADC"/>
    <w:rsid w:val="00982DA4"/>
    <w:rsid w:val="0098516A"/>
    <w:rsid w:val="00985BBF"/>
    <w:rsid w:val="00985FC9"/>
    <w:rsid w:val="0098652F"/>
    <w:rsid w:val="009868E4"/>
    <w:rsid w:val="00987A89"/>
    <w:rsid w:val="009909E9"/>
    <w:rsid w:val="00991B75"/>
    <w:rsid w:val="00993AAE"/>
    <w:rsid w:val="009947EB"/>
    <w:rsid w:val="00996768"/>
    <w:rsid w:val="00996C7B"/>
    <w:rsid w:val="00996CED"/>
    <w:rsid w:val="009975BD"/>
    <w:rsid w:val="009A0E9F"/>
    <w:rsid w:val="009A0FDF"/>
    <w:rsid w:val="009A1085"/>
    <w:rsid w:val="009A1937"/>
    <w:rsid w:val="009A3867"/>
    <w:rsid w:val="009A4931"/>
    <w:rsid w:val="009A4A74"/>
    <w:rsid w:val="009A4E72"/>
    <w:rsid w:val="009A60CC"/>
    <w:rsid w:val="009A6F82"/>
    <w:rsid w:val="009A76E5"/>
    <w:rsid w:val="009B00DB"/>
    <w:rsid w:val="009B0CB5"/>
    <w:rsid w:val="009B0E4F"/>
    <w:rsid w:val="009B15BB"/>
    <w:rsid w:val="009B1964"/>
    <w:rsid w:val="009B25F6"/>
    <w:rsid w:val="009B5527"/>
    <w:rsid w:val="009B658D"/>
    <w:rsid w:val="009C1280"/>
    <w:rsid w:val="009C14E4"/>
    <w:rsid w:val="009C21AA"/>
    <w:rsid w:val="009C21E6"/>
    <w:rsid w:val="009C2B89"/>
    <w:rsid w:val="009C3103"/>
    <w:rsid w:val="009C492A"/>
    <w:rsid w:val="009C4953"/>
    <w:rsid w:val="009C4EF3"/>
    <w:rsid w:val="009C7A2B"/>
    <w:rsid w:val="009D0857"/>
    <w:rsid w:val="009D0DCF"/>
    <w:rsid w:val="009D116C"/>
    <w:rsid w:val="009D178C"/>
    <w:rsid w:val="009D2B37"/>
    <w:rsid w:val="009D552D"/>
    <w:rsid w:val="009D580E"/>
    <w:rsid w:val="009D621A"/>
    <w:rsid w:val="009D7327"/>
    <w:rsid w:val="009E08C7"/>
    <w:rsid w:val="009E137D"/>
    <w:rsid w:val="009E3C3C"/>
    <w:rsid w:val="009E45F0"/>
    <w:rsid w:val="009E49B0"/>
    <w:rsid w:val="009E69E9"/>
    <w:rsid w:val="009E7250"/>
    <w:rsid w:val="009E75BF"/>
    <w:rsid w:val="009E7FA1"/>
    <w:rsid w:val="009F01DC"/>
    <w:rsid w:val="009F0956"/>
    <w:rsid w:val="009F147E"/>
    <w:rsid w:val="009F24AF"/>
    <w:rsid w:val="009F3707"/>
    <w:rsid w:val="009F3962"/>
    <w:rsid w:val="009F3A70"/>
    <w:rsid w:val="009F5418"/>
    <w:rsid w:val="009F5D69"/>
    <w:rsid w:val="009F671A"/>
    <w:rsid w:val="009F6750"/>
    <w:rsid w:val="009F7417"/>
    <w:rsid w:val="009F75A7"/>
    <w:rsid w:val="00A00050"/>
    <w:rsid w:val="00A00A8B"/>
    <w:rsid w:val="00A0121D"/>
    <w:rsid w:val="00A01B15"/>
    <w:rsid w:val="00A01E25"/>
    <w:rsid w:val="00A02F59"/>
    <w:rsid w:val="00A03CA1"/>
    <w:rsid w:val="00A0468E"/>
    <w:rsid w:val="00A047BA"/>
    <w:rsid w:val="00A0485E"/>
    <w:rsid w:val="00A05553"/>
    <w:rsid w:val="00A05C69"/>
    <w:rsid w:val="00A05FC8"/>
    <w:rsid w:val="00A06112"/>
    <w:rsid w:val="00A06837"/>
    <w:rsid w:val="00A06DF1"/>
    <w:rsid w:val="00A07E41"/>
    <w:rsid w:val="00A07E43"/>
    <w:rsid w:val="00A07F35"/>
    <w:rsid w:val="00A1105B"/>
    <w:rsid w:val="00A11256"/>
    <w:rsid w:val="00A1169A"/>
    <w:rsid w:val="00A11F80"/>
    <w:rsid w:val="00A132D7"/>
    <w:rsid w:val="00A13B05"/>
    <w:rsid w:val="00A14046"/>
    <w:rsid w:val="00A1408C"/>
    <w:rsid w:val="00A1495A"/>
    <w:rsid w:val="00A155D5"/>
    <w:rsid w:val="00A15775"/>
    <w:rsid w:val="00A15944"/>
    <w:rsid w:val="00A15A58"/>
    <w:rsid w:val="00A15E94"/>
    <w:rsid w:val="00A17079"/>
    <w:rsid w:val="00A17DF5"/>
    <w:rsid w:val="00A204EE"/>
    <w:rsid w:val="00A21101"/>
    <w:rsid w:val="00A21441"/>
    <w:rsid w:val="00A2281B"/>
    <w:rsid w:val="00A22DDC"/>
    <w:rsid w:val="00A23246"/>
    <w:rsid w:val="00A2483A"/>
    <w:rsid w:val="00A24B66"/>
    <w:rsid w:val="00A252B1"/>
    <w:rsid w:val="00A263FE"/>
    <w:rsid w:val="00A2642F"/>
    <w:rsid w:val="00A268D1"/>
    <w:rsid w:val="00A30E83"/>
    <w:rsid w:val="00A315BE"/>
    <w:rsid w:val="00A31A8F"/>
    <w:rsid w:val="00A32026"/>
    <w:rsid w:val="00A32663"/>
    <w:rsid w:val="00A34D5D"/>
    <w:rsid w:val="00A35CEF"/>
    <w:rsid w:val="00A37337"/>
    <w:rsid w:val="00A37465"/>
    <w:rsid w:val="00A377B5"/>
    <w:rsid w:val="00A4149A"/>
    <w:rsid w:val="00A416B1"/>
    <w:rsid w:val="00A4305F"/>
    <w:rsid w:val="00A43499"/>
    <w:rsid w:val="00A43911"/>
    <w:rsid w:val="00A44A4A"/>
    <w:rsid w:val="00A466F9"/>
    <w:rsid w:val="00A47848"/>
    <w:rsid w:val="00A50090"/>
    <w:rsid w:val="00A5061F"/>
    <w:rsid w:val="00A50DFF"/>
    <w:rsid w:val="00A51A41"/>
    <w:rsid w:val="00A52660"/>
    <w:rsid w:val="00A5267D"/>
    <w:rsid w:val="00A531B9"/>
    <w:rsid w:val="00A53A63"/>
    <w:rsid w:val="00A53DE6"/>
    <w:rsid w:val="00A540DF"/>
    <w:rsid w:val="00A5647C"/>
    <w:rsid w:val="00A56ED6"/>
    <w:rsid w:val="00A57A41"/>
    <w:rsid w:val="00A57AE7"/>
    <w:rsid w:val="00A6001B"/>
    <w:rsid w:val="00A62093"/>
    <w:rsid w:val="00A6223A"/>
    <w:rsid w:val="00A62297"/>
    <w:rsid w:val="00A62873"/>
    <w:rsid w:val="00A62C1C"/>
    <w:rsid w:val="00A62D9E"/>
    <w:rsid w:val="00A64D5E"/>
    <w:rsid w:val="00A66EDB"/>
    <w:rsid w:val="00A67349"/>
    <w:rsid w:val="00A70993"/>
    <w:rsid w:val="00A70C8D"/>
    <w:rsid w:val="00A70DBB"/>
    <w:rsid w:val="00A70FA6"/>
    <w:rsid w:val="00A71312"/>
    <w:rsid w:val="00A71B67"/>
    <w:rsid w:val="00A731A0"/>
    <w:rsid w:val="00A7338A"/>
    <w:rsid w:val="00A73627"/>
    <w:rsid w:val="00A73E97"/>
    <w:rsid w:val="00A74B3D"/>
    <w:rsid w:val="00A76AD5"/>
    <w:rsid w:val="00A76C0C"/>
    <w:rsid w:val="00A7763E"/>
    <w:rsid w:val="00A77E5E"/>
    <w:rsid w:val="00A805C3"/>
    <w:rsid w:val="00A81AB6"/>
    <w:rsid w:val="00A81D28"/>
    <w:rsid w:val="00A81E20"/>
    <w:rsid w:val="00A8256C"/>
    <w:rsid w:val="00A82824"/>
    <w:rsid w:val="00A856D2"/>
    <w:rsid w:val="00A868D1"/>
    <w:rsid w:val="00A86A15"/>
    <w:rsid w:val="00A90378"/>
    <w:rsid w:val="00A90F25"/>
    <w:rsid w:val="00A91BDE"/>
    <w:rsid w:val="00A92254"/>
    <w:rsid w:val="00A9524B"/>
    <w:rsid w:val="00A95359"/>
    <w:rsid w:val="00A962A6"/>
    <w:rsid w:val="00A965CB"/>
    <w:rsid w:val="00A9745E"/>
    <w:rsid w:val="00A974C9"/>
    <w:rsid w:val="00AA0D5B"/>
    <w:rsid w:val="00AA2D99"/>
    <w:rsid w:val="00AA39DD"/>
    <w:rsid w:val="00AA442A"/>
    <w:rsid w:val="00AA4E71"/>
    <w:rsid w:val="00AA5126"/>
    <w:rsid w:val="00AA5870"/>
    <w:rsid w:val="00AA6478"/>
    <w:rsid w:val="00AA6648"/>
    <w:rsid w:val="00AA7373"/>
    <w:rsid w:val="00AA761E"/>
    <w:rsid w:val="00AA7775"/>
    <w:rsid w:val="00AA7A60"/>
    <w:rsid w:val="00AB019F"/>
    <w:rsid w:val="00AB0F37"/>
    <w:rsid w:val="00AB2CED"/>
    <w:rsid w:val="00AB4B2A"/>
    <w:rsid w:val="00AC04C1"/>
    <w:rsid w:val="00AC069E"/>
    <w:rsid w:val="00AC160B"/>
    <w:rsid w:val="00AC1AD1"/>
    <w:rsid w:val="00AC2D06"/>
    <w:rsid w:val="00AC2EB8"/>
    <w:rsid w:val="00AC2F24"/>
    <w:rsid w:val="00AC34B9"/>
    <w:rsid w:val="00AC40E0"/>
    <w:rsid w:val="00AC4121"/>
    <w:rsid w:val="00AC45BE"/>
    <w:rsid w:val="00AC638A"/>
    <w:rsid w:val="00AC69B5"/>
    <w:rsid w:val="00AD06D1"/>
    <w:rsid w:val="00AD12DF"/>
    <w:rsid w:val="00AD1586"/>
    <w:rsid w:val="00AD1599"/>
    <w:rsid w:val="00AD1B91"/>
    <w:rsid w:val="00AD1FF4"/>
    <w:rsid w:val="00AD2172"/>
    <w:rsid w:val="00AD2DA9"/>
    <w:rsid w:val="00AD2FC5"/>
    <w:rsid w:val="00AD41B6"/>
    <w:rsid w:val="00AD4BDA"/>
    <w:rsid w:val="00AD4FC0"/>
    <w:rsid w:val="00AD5233"/>
    <w:rsid w:val="00AD5671"/>
    <w:rsid w:val="00AD5A6C"/>
    <w:rsid w:val="00AD6CF0"/>
    <w:rsid w:val="00AE0444"/>
    <w:rsid w:val="00AE159E"/>
    <w:rsid w:val="00AE19CB"/>
    <w:rsid w:val="00AE2886"/>
    <w:rsid w:val="00AE4936"/>
    <w:rsid w:val="00AE53F6"/>
    <w:rsid w:val="00AE5C9A"/>
    <w:rsid w:val="00AE637C"/>
    <w:rsid w:val="00AF0C11"/>
    <w:rsid w:val="00AF0FD2"/>
    <w:rsid w:val="00AF1C29"/>
    <w:rsid w:val="00AF247A"/>
    <w:rsid w:val="00AF2A91"/>
    <w:rsid w:val="00AF2EA6"/>
    <w:rsid w:val="00AF323B"/>
    <w:rsid w:val="00AF4E5E"/>
    <w:rsid w:val="00AF5968"/>
    <w:rsid w:val="00AF5CE4"/>
    <w:rsid w:val="00AF6C70"/>
    <w:rsid w:val="00AF706E"/>
    <w:rsid w:val="00AF7A0C"/>
    <w:rsid w:val="00AF7C46"/>
    <w:rsid w:val="00B00603"/>
    <w:rsid w:val="00B00D61"/>
    <w:rsid w:val="00B00E5D"/>
    <w:rsid w:val="00B02208"/>
    <w:rsid w:val="00B02B44"/>
    <w:rsid w:val="00B02E8A"/>
    <w:rsid w:val="00B03521"/>
    <w:rsid w:val="00B0367F"/>
    <w:rsid w:val="00B03774"/>
    <w:rsid w:val="00B03940"/>
    <w:rsid w:val="00B0435E"/>
    <w:rsid w:val="00B051D0"/>
    <w:rsid w:val="00B060C9"/>
    <w:rsid w:val="00B06377"/>
    <w:rsid w:val="00B06860"/>
    <w:rsid w:val="00B10246"/>
    <w:rsid w:val="00B10604"/>
    <w:rsid w:val="00B119EC"/>
    <w:rsid w:val="00B11E04"/>
    <w:rsid w:val="00B12C48"/>
    <w:rsid w:val="00B137AC"/>
    <w:rsid w:val="00B13B61"/>
    <w:rsid w:val="00B151B1"/>
    <w:rsid w:val="00B16A2A"/>
    <w:rsid w:val="00B177F5"/>
    <w:rsid w:val="00B17967"/>
    <w:rsid w:val="00B17A88"/>
    <w:rsid w:val="00B17F00"/>
    <w:rsid w:val="00B17FF3"/>
    <w:rsid w:val="00B20091"/>
    <w:rsid w:val="00B202E5"/>
    <w:rsid w:val="00B212E6"/>
    <w:rsid w:val="00B2262F"/>
    <w:rsid w:val="00B229B6"/>
    <w:rsid w:val="00B238A4"/>
    <w:rsid w:val="00B23CFF"/>
    <w:rsid w:val="00B2449D"/>
    <w:rsid w:val="00B248E7"/>
    <w:rsid w:val="00B2712E"/>
    <w:rsid w:val="00B277CD"/>
    <w:rsid w:val="00B3145F"/>
    <w:rsid w:val="00B3156E"/>
    <w:rsid w:val="00B32890"/>
    <w:rsid w:val="00B337EC"/>
    <w:rsid w:val="00B33899"/>
    <w:rsid w:val="00B3394F"/>
    <w:rsid w:val="00B339F9"/>
    <w:rsid w:val="00B35289"/>
    <w:rsid w:val="00B3536B"/>
    <w:rsid w:val="00B35B33"/>
    <w:rsid w:val="00B37128"/>
    <w:rsid w:val="00B37335"/>
    <w:rsid w:val="00B37D49"/>
    <w:rsid w:val="00B37D61"/>
    <w:rsid w:val="00B40855"/>
    <w:rsid w:val="00B40875"/>
    <w:rsid w:val="00B429F7"/>
    <w:rsid w:val="00B42DF7"/>
    <w:rsid w:val="00B43150"/>
    <w:rsid w:val="00B432F8"/>
    <w:rsid w:val="00B435BC"/>
    <w:rsid w:val="00B44129"/>
    <w:rsid w:val="00B44946"/>
    <w:rsid w:val="00B449A0"/>
    <w:rsid w:val="00B449DF"/>
    <w:rsid w:val="00B45631"/>
    <w:rsid w:val="00B45852"/>
    <w:rsid w:val="00B4698E"/>
    <w:rsid w:val="00B476F2"/>
    <w:rsid w:val="00B50BBB"/>
    <w:rsid w:val="00B51F9F"/>
    <w:rsid w:val="00B53B7A"/>
    <w:rsid w:val="00B54539"/>
    <w:rsid w:val="00B5574B"/>
    <w:rsid w:val="00B55B3D"/>
    <w:rsid w:val="00B56CDE"/>
    <w:rsid w:val="00B574C7"/>
    <w:rsid w:val="00B60327"/>
    <w:rsid w:val="00B62717"/>
    <w:rsid w:val="00B630EE"/>
    <w:rsid w:val="00B6319A"/>
    <w:rsid w:val="00B64452"/>
    <w:rsid w:val="00B645F7"/>
    <w:rsid w:val="00B64771"/>
    <w:rsid w:val="00B647B7"/>
    <w:rsid w:val="00B64EC7"/>
    <w:rsid w:val="00B65B41"/>
    <w:rsid w:val="00B660CF"/>
    <w:rsid w:val="00B66D37"/>
    <w:rsid w:val="00B675FF"/>
    <w:rsid w:val="00B6760B"/>
    <w:rsid w:val="00B67E1B"/>
    <w:rsid w:val="00B7016E"/>
    <w:rsid w:val="00B7097B"/>
    <w:rsid w:val="00B70AE3"/>
    <w:rsid w:val="00B71F23"/>
    <w:rsid w:val="00B73561"/>
    <w:rsid w:val="00B74235"/>
    <w:rsid w:val="00B754DA"/>
    <w:rsid w:val="00B761BC"/>
    <w:rsid w:val="00B76CDF"/>
    <w:rsid w:val="00B76EC3"/>
    <w:rsid w:val="00B7715E"/>
    <w:rsid w:val="00B778E9"/>
    <w:rsid w:val="00B80159"/>
    <w:rsid w:val="00B8166F"/>
    <w:rsid w:val="00B81D80"/>
    <w:rsid w:val="00B81F94"/>
    <w:rsid w:val="00B824EE"/>
    <w:rsid w:val="00B829E6"/>
    <w:rsid w:val="00B834C7"/>
    <w:rsid w:val="00B839E0"/>
    <w:rsid w:val="00B862C1"/>
    <w:rsid w:val="00B86A41"/>
    <w:rsid w:val="00B879CA"/>
    <w:rsid w:val="00B92DE9"/>
    <w:rsid w:val="00B93844"/>
    <w:rsid w:val="00B94156"/>
    <w:rsid w:val="00B94429"/>
    <w:rsid w:val="00B958C8"/>
    <w:rsid w:val="00B95BA1"/>
    <w:rsid w:val="00B96FDB"/>
    <w:rsid w:val="00BA00DF"/>
    <w:rsid w:val="00BA074B"/>
    <w:rsid w:val="00BA1BAF"/>
    <w:rsid w:val="00BA250A"/>
    <w:rsid w:val="00BA261D"/>
    <w:rsid w:val="00BA283B"/>
    <w:rsid w:val="00BA2B1F"/>
    <w:rsid w:val="00BA3019"/>
    <w:rsid w:val="00BA37EA"/>
    <w:rsid w:val="00BA3E1E"/>
    <w:rsid w:val="00BA556B"/>
    <w:rsid w:val="00BA5B9D"/>
    <w:rsid w:val="00BA602D"/>
    <w:rsid w:val="00BA686D"/>
    <w:rsid w:val="00BA72BD"/>
    <w:rsid w:val="00BB023C"/>
    <w:rsid w:val="00BB0675"/>
    <w:rsid w:val="00BB0AD5"/>
    <w:rsid w:val="00BB21C6"/>
    <w:rsid w:val="00BB2A0C"/>
    <w:rsid w:val="00BB2CE3"/>
    <w:rsid w:val="00BB3804"/>
    <w:rsid w:val="00BB6ED6"/>
    <w:rsid w:val="00BB7DA5"/>
    <w:rsid w:val="00BC0046"/>
    <w:rsid w:val="00BC0541"/>
    <w:rsid w:val="00BC1E63"/>
    <w:rsid w:val="00BC24C9"/>
    <w:rsid w:val="00BC2F7D"/>
    <w:rsid w:val="00BC45BC"/>
    <w:rsid w:val="00BC4F1A"/>
    <w:rsid w:val="00BC6E29"/>
    <w:rsid w:val="00BC75EF"/>
    <w:rsid w:val="00BC7C34"/>
    <w:rsid w:val="00BD0007"/>
    <w:rsid w:val="00BD103C"/>
    <w:rsid w:val="00BD10E4"/>
    <w:rsid w:val="00BD14A5"/>
    <w:rsid w:val="00BD1682"/>
    <w:rsid w:val="00BD1868"/>
    <w:rsid w:val="00BD3483"/>
    <w:rsid w:val="00BD4122"/>
    <w:rsid w:val="00BD4167"/>
    <w:rsid w:val="00BD4D51"/>
    <w:rsid w:val="00BD550C"/>
    <w:rsid w:val="00BD58C0"/>
    <w:rsid w:val="00BD58F4"/>
    <w:rsid w:val="00BD59A3"/>
    <w:rsid w:val="00BD6179"/>
    <w:rsid w:val="00BD6492"/>
    <w:rsid w:val="00BD7DA6"/>
    <w:rsid w:val="00BE0932"/>
    <w:rsid w:val="00BE11C0"/>
    <w:rsid w:val="00BE1EEA"/>
    <w:rsid w:val="00BE2196"/>
    <w:rsid w:val="00BE2C8A"/>
    <w:rsid w:val="00BE303C"/>
    <w:rsid w:val="00BE4E74"/>
    <w:rsid w:val="00BE5745"/>
    <w:rsid w:val="00BE5CF7"/>
    <w:rsid w:val="00BE5ED3"/>
    <w:rsid w:val="00BE6B82"/>
    <w:rsid w:val="00BF1276"/>
    <w:rsid w:val="00BF253A"/>
    <w:rsid w:val="00BF37BC"/>
    <w:rsid w:val="00BF48AA"/>
    <w:rsid w:val="00BF4B11"/>
    <w:rsid w:val="00BF5A18"/>
    <w:rsid w:val="00BF5FB7"/>
    <w:rsid w:val="00BF6E64"/>
    <w:rsid w:val="00BF75C9"/>
    <w:rsid w:val="00BF7645"/>
    <w:rsid w:val="00BF7A6C"/>
    <w:rsid w:val="00BF7BA3"/>
    <w:rsid w:val="00C0085B"/>
    <w:rsid w:val="00C0163A"/>
    <w:rsid w:val="00C01E9B"/>
    <w:rsid w:val="00C03E9C"/>
    <w:rsid w:val="00C0406A"/>
    <w:rsid w:val="00C04EED"/>
    <w:rsid w:val="00C06A6D"/>
    <w:rsid w:val="00C06EF3"/>
    <w:rsid w:val="00C0730E"/>
    <w:rsid w:val="00C07A44"/>
    <w:rsid w:val="00C07CEF"/>
    <w:rsid w:val="00C101E4"/>
    <w:rsid w:val="00C111B2"/>
    <w:rsid w:val="00C11B29"/>
    <w:rsid w:val="00C11C45"/>
    <w:rsid w:val="00C12030"/>
    <w:rsid w:val="00C122A3"/>
    <w:rsid w:val="00C13BD9"/>
    <w:rsid w:val="00C1427F"/>
    <w:rsid w:val="00C14735"/>
    <w:rsid w:val="00C150C1"/>
    <w:rsid w:val="00C162DD"/>
    <w:rsid w:val="00C16E6B"/>
    <w:rsid w:val="00C177B7"/>
    <w:rsid w:val="00C20B55"/>
    <w:rsid w:val="00C20C15"/>
    <w:rsid w:val="00C21BC0"/>
    <w:rsid w:val="00C239E7"/>
    <w:rsid w:val="00C23BC3"/>
    <w:rsid w:val="00C2478C"/>
    <w:rsid w:val="00C24C6F"/>
    <w:rsid w:val="00C25A60"/>
    <w:rsid w:val="00C264C6"/>
    <w:rsid w:val="00C27752"/>
    <w:rsid w:val="00C27F65"/>
    <w:rsid w:val="00C30400"/>
    <w:rsid w:val="00C30A3A"/>
    <w:rsid w:val="00C31285"/>
    <w:rsid w:val="00C324B6"/>
    <w:rsid w:val="00C329A4"/>
    <w:rsid w:val="00C32D22"/>
    <w:rsid w:val="00C33A0A"/>
    <w:rsid w:val="00C33F72"/>
    <w:rsid w:val="00C33FF7"/>
    <w:rsid w:val="00C353B5"/>
    <w:rsid w:val="00C35DFD"/>
    <w:rsid w:val="00C35FD8"/>
    <w:rsid w:val="00C360DB"/>
    <w:rsid w:val="00C3623A"/>
    <w:rsid w:val="00C3691A"/>
    <w:rsid w:val="00C3699C"/>
    <w:rsid w:val="00C3719B"/>
    <w:rsid w:val="00C373F6"/>
    <w:rsid w:val="00C376CC"/>
    <w:rsid w:val="00C40D8D"/>
    <w:rsid w:val="00C43216"/>
    <w:rsid w:val="00C43445"/>
    <w:rsid w:val="00C4346A"/>
    <w:rsid w:val="00C436DD"/>
    <w:rsid w:val="00C445E6"/>
    <w:rsid w:val="00C445FE"/>
    <w:rsid w:val="00C44723"/>
    <w:rsid w:val="00C44AF1"/>
    <w:rsid w:val="00C451BE"/>
    <w:rsid w:val="00C45698"/>
    <w:rsid w:val="00C45F4F"/>
    <w:rsid w:val="00C45FAC"/>
    <w:rsid w:val="00C4696C"/>
    <w:rsid w:val="00C479EF"/>
    <w:rsid w:val="00C5050D"/>
    <w:rsid w:val="00C505B7"/>
    <w:rsid w:val="00C506A7"/>
    <w:rsid w:val="00C51B1C"/>
    <w:rsid w:val="00C51DF6"/>
    <w:rsid w:val="00C5229E"/>
    <w:rsid w:val="00C52661"/>
    <w:rsid w:val="00C538A5"/>
    <w:rsid w:val="00C5401A"/>
    <w:rsid w:val="00C5425C"/>
    <w:rsid w:val="00C54768"/>
    <w:rsid w:val="00C54CC1"/>
    <w:rsid w:val="00C553A0"/>
    <w:rsid w:val="00C55D33"/>
    <w:rsid w:val="00C55E1F"/>
    <w:rsid w:val="00C5601B"/>
    <w:rsid w:val="00C565E2"/>
    <w:rsid w:val="00C568AC"/>
    <w:rsid w:val="00C57430"/>
    <w:rsid w:val="00C60070"/>
    <w:rsid w:val="00C6056C"/>
    <w:rsid w:val="00C626FD"/>
    <w:rsid w:val="00C62E01"/>
    <w:rsid w:val="00C63264"/>
    <w:rsid w:val="00C642E2"/>
    <w:rsid w:val="00C665A2"/>
    <w:rsid w:val="00C665F4"/>
    <w:rsid w:val="00C67E96"/>
    <w:rsid w:val="00C7002D"/>
    <w:rsid w:val="00C718DF"/>
    <w:rsid w:val="00C71EFB"/>
    <w:rsid w:val="00C722E2"/>
    <w:rsid w:val="00C74267"/>
    <w:rsid w:val="00C742A9"/>
    <w:rsid w:val="00C74B07"/>
    <w:rsid w:val="00C75464"/>
    <w:rsid w:val="00C7680B"/>
    <w:rsid w:val="00C76CB2"/>
    <w:rsid w:val="00C77740"/>
    <w:rsid w:val="00C805D9"/>
    <w:rsid w:val="00C806E3"/>
    <w:rsid w:val="00C807D4"/>
    <w:rsid w:val="00C80AD9"/>
    <w:rsid w:val="00C810DA"/>
    <w:rsid w:val="00C81161"/>
    <w:rsid w:val="00C81589"/>
    <w:rsid w:val="00C82148"/>
    <w:rsid w:val="00C82F6E"/>
    <w:rsid w:val="00C846FD"/>
    <w:rsid w:val="00C90611"/>
    <w:rsid w:val="00C908DB"/>
    <w:rsid w:val="00C933CC"/>
    <w:rsid w:val="00C93F6F"/>
    <w:rsid w:val="00C9430F"/>
    <w:rsid w:val="00C95D71"/>
    <w:rsid w:val="00C95EB1"/>
    <w:rsid w:val="00C96455"/>
    <w:rsid w:val="00C974C0"/>
    <w:rsid w:val="00CA031D"/>
    <w:rsid w:val="00CA060C"/>
    <w:rsid w:val="00CA1048"/>
    <w:rsid w:val="00CA1FBE"/>
    <w:rsid w:val="00CA2C8F"/>
    <w:rsid w:val="00CA305A"/>
    <w:rsid w:val="00CA329B"/>
    <w:rsid w:val="00CA7FD1"/>
    <w:rsid w:val="00CB023A"/>
    <w:rsid w:val="00CB06F8"/>
    <w:rsid w:val="00CB1681"/>
    <w:rsid w:val="00CB2215"/>
    <w:rsid w:val="00CB329C"/>
    <w:rsid w:val="00CB65DB"/>
    <w:rsid w:val="00CB6A1E"/>
    <w:rsid w:val="00CB7A3B"/>
    <w:rsid w:val="00CB7F6A"/>
    <w:rsid w:val="00CC06DA"/>
    <w:rsid w:val="00CC19AC"/>
    <w:rsid w:val="00CC19E3"/>
    <w:rsid w:val="00CC19E7"/>
    <w:rsid w:val="00CC1B3B"/>
    <w:rsid w:val="00CC20C3"/>
    <w:rsid w:val="00CC20CD"/>
    <w:rsid w:val="00CC29E6"/>
    <w:rsid w:val="00CC2E94"/>
    <w:rsid w:val="00CC3355"/>
    <w:rsid w:val="00CC3604"/>
    <w:rsid w:val="00CC42B5"/>
    <w:rsid w:val="00CC46CD"/>
    <w:rsid w:val="00CC4BF5"/>
    <w:rsid w:val="00CC6640"/>
    <w:rsid w:val="00CC73E9"/>
    <w:rsid w:val="00CC7B35"/>
    <w:rsid w:val="00CC7ECC"/>
    <w:rsid w:val="00CD05D8"/>
    <w:rsid w:val="00CD0F48"/>
    <w:rsid w:val="00CD1528"/>
    <w:rsid w:val="00CD20BF"/>
    <w:rsid w:val="00CD2C65"/>
    <w:rsid w:val="00CD32D2"/>
    <w:rsid w:val="00CD40EA"/>
    <w:rsid w:val="00CD4447"/>
    <w:rsid w:val="00CD52E2"/>
    <w:rsid w:val="00CD5514"/>
    <w:rsid w:val="00CD5718"/>
    <w:rsid w:val="00CD6585"/>
    <w:rsid w:val="00CD684B"/>
    <w:rsid w:val="00CD68D5"/>
    <w:rsid w:val="00CD72D2"/>
    <w:rsid w:val="00CD75D2"/>
    <w:rsid w:val="00CD7D4A"/>
    <w:rsid w:val="00CE036F"/>
    <w:rsid w:val="00CE0675"/>
    <w:rsid w:val="00CE07B7"/>
    <w:rsid w:val="00CE1D4B"/>
    <w:rsid w:val="00CE24C8"/>
    <w:rsid w:val="00CE256A"/>
    <w:rsid w:val="00CE50A1"/>
    <w:rsid w:val="00CE6546"/>
    <w:rsid w:val="00CE78A1"/>
    <w:rsid w:val="00CF03EC"/>
    <w:rsid w:val="00CF1542"/>
    <w:rsid w:val="00CF1A25"/>
    <w:rsid w:val="00CF1D37"/>
    <w:rsid w:val="00CF3792"/>
    <w:rsid w:val="00CF3CB6"/>
    <w:rsid w:val="00CF4C0B"/>
    <w:rsid w:val="00CF5C37"/>
    <w:rsid w:val="00CF5F9E"/>
    <w:rsid w:val="00CF6D46"/>
    <w:rsid w:val="00CF7184"/>
    <w:rsid w:val="00CF7728"/>
    <w:rsid w:val="00D0188C"/>
    <w:rsid w:val="00D01F09"/>
    <w:rsid w:val="00D03D4C"/>
    <w:rsid w:val="00D04DA7"/>
    <w:rsid w:val="00D06C5E"/>
    <w:rsid w:val="00D078D0"/>
    <w:rsid w:val="00D07BC1"/>
    <w:rsid w:val="00D07D9B"/>
    <w:rsid w:val="00D07DA3"/>
    <w:rsid w:val="00D07EA3"/>
    <w:rsid w:val="00D10402"/>
    <w:rsid w:val="00D1190C"/>
    <w:rsid w:val="00D11CEC"/>
    <w:rsid w:val="00D1326F"/>
    <w:rsid w:val="00D1674D"/>
    <w:rsid w:val="00D17337"/>
    <w:rsid w:val="00D1774B"/>
    <w:rsid w:val="00D1784C"/>
    <w:rsid w:val="00D21404"/>
    <w:rsid w:val="00D215A9"/>
    <w:rsid w:val="00D21CD1"/>
    <w:rsid w:val="00D223B3"/>
    <w:rsid w:val="00D226D5"/>
    <w:rsid w:val="00D22C4D"/>
    <w:rsid w:val="00D22C98"/>
    <w:rsid w:val="00D22D13"/>
    <w:rsid w:val="00D22EB2"/>
    <w:rsid w:val="00D22FDE"/>
    <w:rsid w:val="00D23C96"/>
    <w:rsid w:val="00D24C8B"/>
    <w:rsid w:val="00D25906"/>
    <w:rsid w:val="00D25EA4"/>
    <w:rsid w:val="00D262C4"/>
    <w:rsid w:val="00D27BFA"/>
    <w:rsid w:val="00D30126"/>
    <w:rsid w:val="00D307B1"/>
    <w:rsid w:val="00D31175"/>
    <w:rsid w:val="00D32EEB"/>
    <w:rsid w:val="00D33586"/>
    <w:rsid w:val="00D337DE"/>
    <w:rsid w:val="00D33DAA"/>
    <w:rsid w:val="00D342B1"/>
    <w:rsid w:val="00D3576C"/>
    <w:rsid w:val="00D370AD"/>
    <w:rsid w:val="00D427E4"/>
    <w:rsid w:val="00D4288A"/>
    <w:rsid w:val="00D42F90"/>
    <w:rsid w:val="00D439DB"/>
    <w:rsid w:val="00D442A7"/>
    <w:rsid w:val="00D45366"/>
    <w:rsid w:val="00D45D1F"/>
    <w:rsid w:val="00D4604B"/>
    <w:rsid w:val="00D46C9C"/>
    <w:rsid w:val="00D50F84"/>
    <w:rsid w:val="00D52128"/>
    <w:rsid w:val="00D529EC"/>
    <w:rsid w:val="00D52A09"/>
    <w:rsid w:val="00D534C7"/>
    <w:rsid w:val="00D53BE5"/>
    <w:rsid w:val="00D54972"/>
    <w:rsid w:val="00D54B63"/>
    <w:rsid w:val="00D55312"/>
    <w:rsid w:val="00D56676"/>
    <w:rsid w:val="00D578B7"/>
    <w:rsid w:val="00D62F9D"/>
    <w:rsid w:val="00D63106"/>
    <w:rsid w:val="00D64F5E"/>
    <w:rsid w:val="00D65EE0"/>
    <w:rsid w:val="00D66478"/>
    <w:rsid w:val="00D669A2"/>
    <w:rsid w:val="00D674BE"/>
    <w:rsid w:val="00D7061F"/>
    <w:rsid w:val="00D70D48"/>
    <w:rsid w:val="00D727C4"/>
    <w:rsid w:val="00D72965"/>
    <w:rsid w:val="00D733E3"/>
    <w:rsid w:val="00D770AE"/>
    <w:rsid w:val="00D77168"/>
    <w:rsid w:val="00D80CEC"/>
    <w:rsid w:val="00D81150"/>
    <w:rsid w:val="00D8123D"/>
    <w:rsid w:val="00D82338"/>
    <w:rsid w:val="00D824A2"/>
    <w:rsid w:val="00D82E77"/>
    <w:rsid w:val="00D8318C"/>
    <w:rsid w:val="00D832C0"/>
    <w:rsid w:val="00D8403F"/>
    <w:rsid w:val="00D846C0"/>
    <w:rsid w:val="00D855C2"/>
    <w:rsid w:val="00D860AD"/>
    <w:rsid w:val="00D860D9"/>
    <w:rsid w:val="00D86137"/>
    <w:rsid w:val="00D86A0F"/>
    <w:rsid w:val="00D86BD1"/>
    <w:rsid w:val="00D91695"/>
    <w:rsid w:val="00D9214B"/>
    <w:rsid w:val="00D92338"/>
    <w:rsid w:val="00D9319C"/>
    <w:rsid w:val="00D96762"/>
    <w:rsid w:val="00D9689B"/>
    <w:rsid w:val="00D9692F"/>
    <w:rsid w:val="00D96DBC"/>
    <w:rsid w:val="00D97097"/>
    <w:rsid w:val="00D97E4C"/>
    <w:rsid w:val="00DA0319"/>
    <w:rsid w:val="00DA06C2"/>
    <w:rsid w:val="00DA0F46"/>
    <w:rsid w:val="00DA1082"/>
    <w:rsid w:val="00DA241E"/>
    <w:rsid w:val="00DA2733"/>
    <w:rsid w:val="00DA2B02"/>
    <w:rsid w:val="00DA2E06"/>
    <w:rsid w:val="00DA34D5"/>
    <w:rsid w:val="00DA4C2C"/>
    <w:rsid w:val="00DA7ABD"/>
    <w:rsid w:val="00DB0087"/>
    <w:rsid w:val="00DB0100"/>
    <w:rsid w:val="00DB193F"/>
    <w:rsid w:val="00DB4074"/>
    <w:rsid w:val="00DB6A77"/>
    <w:rsid w:val="00DB6C6F"/>
    <w:rsid w:val="00DB72C8"/>
    <w:rsid w:val="00DB7576"/>
    <w:rsid w:val="00DB7FCE"/>
    <w:rsid w:val="00DC15A0"/>
    <w:rsid w:val="00DC2955"/>
    <w:rsid w:val="00DC29B9"/>
    <w:rsid w:val="00DC2EEC"/>
    <w:rsid w:val="00DC388F"/>
    <w:rsid w:val="00DC3C6A"/>
    <w:rsid w:val="00DC4DE1"/>
    <w:rsid w:val="00DC4F5F"/>
    <w:rsid w:val="00DC5042"/>
    <w:rsid w:val="00DC5D64"/>
    <w:rsid w:val="00DC7127"/>
    <w:rsid w:val="00DD096C"/>
    <w:rsid w:val="00DD2760"/>
    <w:rsid w:val="00DD290C"/>
    <w:rsid w:val="00DD2BDC"/>
    <w:rsid w:val="00DD3179"/>
    <w:rsid w:val="00DD396F"/>
    <w:rsid w:val="00DD41E7"/>
    <w:rsid w:val="00DD4848"/>
    <w:rsid w:val="00DD4E33"/>
    <w:rsid w:val="00DD534D"/>
    <w:rsid w:val="00DD566E"/>
    <w:rsid w:val="00DD5CBC"/>
    <w:rsid w:val="00DD6975"/>
    <w:rsid w:val="00DD7136"/>
    <w:rsid w:val="00DD7149"/>
    <w:rsid w:val="00DE0187"/>
    <w:rsid w:val="00DE0930"/>
    <w:rsid w:val="00DE3EDA"/>
    <w:rsid w:val="00DE4D47"/>
    <w:rsid w:val="00DE6DF2"/>
    <w:rsid w:val="00DE739C"/>
    <w:rsid w:val="00DF16E5"/>
    <w:rsid w:val="00DF2266"/>
    <w:rsid w:val="00DF2B3B"/>
    <w:rsid w:val="00DF330F"/>
    <w:rsid w:val="00DF3AF0"/>
    <w:rsid w:val="00DF6C61"/>
    <w:rsid w:val="00DF6EA4"/>
    <w:rsid w:val="00DF75A7"/>
    <w:rsid w:val="00E00896"/>
    <w:rsid w:val="00E009AE"/>
    <w:rsid w:val="00E00A06"/>
    <w:rsid w:val="00E0436D"/>
    <w:rsid w:val="00E045BD"/>
    <w:rsid w:val="00E04C0B"/>
    <w:rsid w:val="00E06A6C"/>
    <w:rsid w:val="00E06C41"/>
    <w:rsid w:val="00E06D3E"/>
    <w:rsid w:val="00E06DAF"/>
    <w:rsid w:val="00E07868"/>
    <w:rsid w:val="00E07C32"/>
    <w:rsid w:val="00E07D0C"/>
    <w:rsid w:val="00E10184"/>
    <w:rsid w:val="00E10255"/>
    <w:rsid w:val="00E1075D"/>
    <w:rsid w:val="00E107C9"/>
    <w:rsid w:val="00E10B2F"/>
    <w:rsid w:val="00E11EE0"/>
    <w:rsid w:val="00E11F3A"/>
    <w:rsid w:val="00E1368B"/>
    <w:rsid w:val="00E13CAB"/>
    <w:rsid w:val="00E13EB6"/>
    <w:rsid w:val="00E147B2"/>
    <w:rsid w:val="00E15227"/>
    <w:rsid w:val="00E1547A"/>
    <w:rsid w:val="00E161F0"/>
    <w:rsid w:val="00E16F67"/>
    <w:rsid w:val="00E17F92"/>
    <w:rsid w:val="00E200DC"/>
    <w:rsid w:val="00E224F7"/>
    <w:rsid w:val="00E22C8F"/>
    <w:rsid w:val="00E235A9"/>
    <w:rsid w:val="00E2448D"/>
    <w:rsid w:val="00E26540"/>
    <w:rsid w:val="00E27FAA"/>
    <w:rsid w:val="00E30B40"/>
    <w:rsid w:val="00E30DD8"/>
    <w:rsid w:val="00E3107F"/>
    <w:rsid w:val="00E31993"/>
    <w:rsid w:val="00E31D2B"/>
    <w:rsid w:val="00E31D80"/>
    <w:rsid w:val="00E33166"/>
    <w:rsid w:val="00E3449D"/>
    <w:rsid w:val="00E34651"/>
    <w:rsid w:val="00E35684"/>
    <w:rsid w:val="00E359F6"/>
    <w:rsid w:val="00E3703E"/>
    <w:rsid w:val="00E374FD"/>
    <w:rsid w:val="00E37FAE"/>
    <w:rsid w:val="00E41598"/>
    <w:rsid w:val="00E41D3F"/>
    <w:rsid w:val="00E42456"/>
    <w:rsid w:val="00E43428"/>
    <w:rsid w:val="00E44297"/>
    <w:rsid w:val="00E459CC"/>
    <w:rsid w:val="00E45BB7"/>
    <w:rsid w:val="00E4660F"/>
    <w:rsid w:val="00E46D21"/>
    <w:rsid w:val="00E46D25"/>
    <w:rsid w:val="00E4716F"/>
    <w:rsid w:val="00E50727"/>
    <w:rsid w:val="00E509EB"/>
    <w:rsid w:val="00E51F4B"/>
    <w:rsid w:val="00E52F2F"/>
    <w:rsid w:val="00E54A91"/>
    <w:rsid w:val="00E54E2A"/>
    <w:rsid w:val="00E551E9"/>
    <w:rsid w:val="00E5534C"/>
    <w:rsid w:val="00E55B3A"/>
    <w:rsid w:val="00E563F0"/>
    <w:rsid w:val="00E5662C"/>
    <w:rsid w:val="00E575AD"/>
    <w:rsid w:val="00E60147"/>
    <w:rsid w:val="00E61874"/>
    <w:rsid w:val="00E618B9"/>
    <w:rsid w:val="00E62A26"/>
    <w:rsid w:val="00E63A5E"/>
    <w:rsid w:val="00E66795"/>
    <w:rsid w:val="00E66925"/>
    <w:rsid w:val="00E66ABF"/>
    <w:rsid w:val="00E6741A"/>
    <w:rsid w:val="00E67A2D"/>
    <w:rsid w:val="00E70454"/>
    <w:rsid w:val="00E712AE"/>
    <w:rsid w:val="00E71958"/>
    <w:rsid w:val="00E71D69"/>
    <w:rsid w:val="00E72EB5"/>
    <w:rsid w:val="00E73444"/>
    <w:rsid w:val="00E73EF5"/>
    <w:rsid w:val="00E75FBB"/>
    <w:rsid w:val="00E76EB1"/>
    <w:rsid w:val="00E80A38"/>
    <w:rsid w:val="00E80C93"/>
    <w:rsid w:val="00E80FC6"/>
    <w:rsid w:val="00E82BF2"/>
    <w:rsid w:val="00E82F4B"/>
    <w:rsid w:val="00E83FD9"/>
    <w:rsid w:val="00E84DAD"/>
    <w:rsid w:val="00E850CF"/>
    <w:rsid w:val="00E858DB"/>
    <w:rsid w:val="00E85D8F"/>
    <w:rsid w:val="00E86096"/>
    <w:rsid w:val="00E87EBE"/>
    <w:rsid w:val="00E90169"/>
    <w:rsid w:val="00E902AB"/>
    <w:rsid w:val="00E91358"/>
    <w:rsid w:val="00E91447"/>
    <w:rsid w:val="00E91AA8"/>
    <w:rsid w:val="00E92280"/>
    <w:rsid w:val="00E92E77"/>
    <w:rsid w:val="00E93B7C"/>
    <w:rsid w:val="00E93E4A"/>
    <w:rsid w:val="00E941BF"/>
    <w:rsid w:val="00E941D1"/>
    <w:rsid w:val="00E94FC8"/>
    <w:rsid w:val="00E96AAD"/>
    <w:rsid w:val="00E97CE6"/>
    <w:rsid w:val="00EA0452"/>
    <w:rsid w:val="00EA2BF7"/>
    <w:rsid w:val="00EA3100"/>
    <w:rsid w:val="00EA3C1A"/>
    <w:rsid w:val="00EA4A57"/>
    <w:rsid w:val="00EA6103"/>
    <w:rsid w:val="00EA61C6"/>
    <w:rsid w:val="00EA7223"/>
    <w:rsid w:val="00EB01F4"/>
    <w:rsid w:val="00EB145B"/>
    <w:rsid w:val="00EB1653"/>
    <w:rsid w:val="00EB1DA4"/>
    <w:rsid w:val="00EB3200"/>
    <w:rsid w:val="00EB40BC"/>
    <w:rsid w:val="00EB4292"/>
    <w:rsid w:val="00EB4DD8"/>
    <w:rsid w:val="00EB596E"/>
    <w:rsid w:val="00EB59D2"/>
    <w:rsid w:val="00EB6A16"/>
    <w:rsid w:val="00EB797C"/>
    <w:rsid w:val="00EC0444"/>
    <w:rsid w:val="00EC0E68"/>
    <w:rsid w:val="00EC0E89"/>
    <w:rsid w:val="00EC1173"/>
    <w:rsid w:val="00EC1C32"/>
    <w:rsid w:val="00EC203D"/>
    <w:rsid w:val="00EC3091"/>
    <w:rsid w:val="00EC4B68"/>
    <w:rsid w:val="00EC4BE4"/>
    <w:rsid w:val="00EC4FD9"/>
    <w:rsid w:val="00EC55F9"/>
    <w:rsid w:val="00EC5EA2"/>
    <w:rsid w:val="00EC626D"/>
    <w:rsid w:val="00EC7155"/>
    <w:rsid w:val="00EC7BB8"/>
    <w:rsid w:val="00ED1958"/>
    <w:rsid w:val="00ED221E"/>
    <w:rsid w:val="00ED3179"/>
    <w:rsid w:val="00ED54A6"/>
    <w:rsid w:val="00ED59AD"/>
    <w:rsid w:val="00ED6371"/>
    <w:rsid w:val="00ED685B"/>
    <w:rsid w:val="00ED6B50"/>
    <w:rsid w:val="00ED6C3F"/>
    <w:rsid w:val="00ED6FF8"/>
    <w:rsid w:val="00ED7431"/>
    <w:rsid w:val="00EE08E1"/>
    <w:rsid w:val="00EE1363"/>
    <w:rsid w:val="00EE2386"/>
    <w:rsid w:val="00EE2524"/>
    <w:rsid w:val="00EE2FCC"/>
    <w:rsid w:val="00EE3F2D"/>
    <w:rsid w:val="00EE49D5"/>
    <w:rsid w:val="00EE565D"/>
    <w:rsid w:val="00EE57B4"/>
    <w:rsid w:val="00EE6049"/>
    <w:rsid w:val="00EE642B"/>
    <w:rsid w:val="00EE67E4"/>
    <w:rsid w:val="00EE73E1"/>
    <w:rsid w:val="00EE7460"/>
    <w:rsid w:val="00EE7CBE"/>
    <w:rsid w:val="00EF07A9"/>
    <w:rsid w:val="00EF0999"/>
    <w:rsid w:val="00EF1230"/>
    <w:rsid w:val="00EF1B8F"/>
    <w:rsid w:val="00EF2335"/>
    <w:rsid w:val="00EF3907"/>
    <w:rsid w:val="00EF3D20"/>
    <w:rsid w:val="00EF42C0"/>
    <w:rsid w:val="00EF4472"/>
    <w:rsid w:val="00EF48DE"/>
    <w:rsid w:val="00EF4D90"/>
    <w:rsid w:val="00EF54DE"/>
    <w:rsid w:val="00EF72C2"/>
    <w:rsid w:val="00EF746F"/>
    <w:rsid w:val="00EF74D7"/>
    <w:rsid w:val="00EF75BF"/>
    <w:rsid w:val="00EF7A1B"/>
    <w:rsid w:val="00EF7C44"/>
    <w:rsid w:val="00EF7D0C"/>
    <w:rsid w:val="00EF7ED9"/>
    <w:rsid w:val="00EF7F4A"/>
    <w:rsid w:val="00F0195D"/>
    <w:rsid w:val="00F01A41"/>
    <w:rsid w:val="00F0292F"/>
    <w:rsid w:val="00F02ACE"/>
    <w:rsid w:val="00F02AD5"/>
    <w:rsid w:val="00F02B5E"/>
    <w:rsid w:val="00F02D28"/>
    <w:rsid w:val="00F03205"/>
    <w:rsid w:val="00F033BC"/>
    <w:rsid w:val="00F03904"/>
    <w:rsid w:val="00F04AC5"/>
    <w:rsid w:val="00F04CD7"/>
    <w:rsid w:val="00F053D1"/>
    <w:rsid w:val="00F05B8A"/>
    <w:rsid w:val="00F05E2F"/>
    <w:rsid w:val="00F065B0"/>
    <w:rsid w:val="00F066D5"/>
    <w:rsid w:val="00F0781D"/>
    <w:rsid w:val="00F102A7"/>
    <w:rsid w:val="00F105C8"/>
    <w:rsid w:val="00F11075"/>
    <w:rsid w:val="00F11A01"/>
    <w:rsid w:val="00F11C20"/>
    <w:rsid w:val="00F139F6"/>
    <w:rsid w:val="00F1501F"/>
    <w:rsid w:val="00F16A17"/>
    <w:rsid w:val="00F16B49"/>
    <w:rsid w:val="00F17468"/>
    <w:rsid w:val="00F210C1"/>
    <w:rsid w:val="00F223C3"/>
    <w:rsid w:val="00F225F0"/>
    <w:rsid w:val="00F2290B"/>
    <w:rsid w:val="00F22959"/>
    <w:rsid w:val="00F23158"/>
    <w:rsid w:val="00F237AC"/>
    <w:rsid w:val="00F23A67"/>
    <w:rsid w:val="00F24025"/>
    <w:rsid w:val="00F248FF"/>
    <w:rsid w:val="00F2586A"/>
    <w:rsid w:val="00F25D2D"/>
    <w:rsid w:val="00F264B7"/>
    <w:rsid w:val="00F27FC8"/>
    <w:rsid w:val="00F307C8"/>
    <w:rsid w:val="00F3080D"/>
    <w:rsid w:val="00F310F9"/>
    <w:rsid w:val="00F314E6"/>
    <w:rsid w:val="00F31D82"/>
    <w:rsid w:val="00F3212C"/>
    <w:rsid w:val="00F32B73"/>
    <w:rsid w:val="00F33166"/>
    <w:rsid w:val="00F33FB9"/>
    <w:rsid w:val="00F34454"/>
    <w:rsid w:val="00F34CD6"/>
    <w:rsid w:val="00F3578B"/>
    <w:rsid w:val="00F36CAC"/>
    <w:rsid w:val="00F377EE"/>
    <w:rsid w:val="00F378D5"/>
    <w:rsid w:val="00F37CAD"/>
    <w:rsid w:val="00F40E24"/>
    <w:rsid w:val="00F416B8"/>
    <w:rsid w:val="00F4179B"/>
    <w:rsid w:val="00F41F4C"/>
    <w:rsid w:val="00F41FBC"/>
    <w:rsid w:val="00F421DC"/>
    <w:rsid w:val="00F4274A"/>
    <w:rsid w:val="00F42762"/>
    <w:rsid w:val="00F43385"/>
    <w:rsid w:val="00F433E6"/>
    <w:rsid w:val="00F43F1D"/>
    <w:rsid w:val="00F446CC"/>
    <w:rsid w:val="00F44DE3"/>
    <w:rsid w:val="00F46CDB"/>
    <w:rsid w:val="00F473C3"/>
    <w:rsid w:val="00F4796C"/>
    <w:rsid w:val="00F47C74"/>
    <w:rsid w:val="00F47DA2"/>
    <w:rsid w:val="00F50F2D"/>
    <w:rsid w:val="00F5131C"/>
    <w:rsid w:val="00F51484"/>
    <w:rsid w:val="00F5157D"/>
    <w:rsid w:val="00F52AA1"/>
    <w:rsid w:val="00F52C12"/>
    <w:rsid w:val="00F537B7"/>
    <w:rsid w:val="00F53A29"/>
    <w:rsid w:val="00F54B1D"/>
    <w:rsid w:val="00F54C47"/>
    <w:rsid w:val="00F56350"/>
    <w:rsid w:val="00F56740"/>
    <w:rsid w:val="00F56C47"/>
    <w:rsid w:val="00F57011"/>
    <w:rsid w:val="00F604BC"/>
    <w:rsid w:val="00F624E7"/>
    <w:rsid w:val="00F62BDF"/>
    <w:rsid w:val="00F62D28"/>
    <w:rsid w:val="00F6347A"/>
    <w:rsid w:val="00F64332"/>
    <w:rsid w:val="00F6559A"/>
    <w:rsid w:val="00F65BB6"/>
    <w:rsid w:val="00F66197"/>
    <w:rsid w:val="00F66B26"/>
    <w:rsid w:val="00F66CA2"/>
    <w:rsid w:val="00F672FA"/>
    <w:rsid w:val="00F67F97"/>
    <w:rsid w:val="00F70FA0"/>
    <w:rsid w:val="00F71903"/>
    <w:rsid w:val="00F726BA"/>
    <w:rsid w:val="00F72EE8"/>
    <w:rsid w:val="00F73646"/>
    <w:rsid w:val="00F737D2"/>
    <w:rsid w:val="00F743C1"/>
    <w:rsid w:val="00F749D9"/>
    <w:rsid w:val="00F75102"/>
    <w:rsid w:val="00F75290"/>
    <w:rsid w:val="00F7589E"/>
    <w:rsid w:val="00F75B67"/>
    <w:rsid w:val="00F76110"/>
    <w:rsid w:val="00F766FF"/>
    <w:rsid w:val="00F767A5"/>
    <w:rsid w:val="00F76BF9"/>
    <w:rsid w:val="00F76E6E"/>
    <w:rsid w:val="00F77A30"/>
    <w:rsid w:val="00F802C4"/>
    <w:rsid w:val="00F8079C"/>
    <w:rsid w:val="00F81664"/>
    <w:rsid w:val="00F82B83"/>
    <w:rsid w:val="00F82DDA"/>
    <w:rsid w:val="00F82FC6"/>
    <w:rsid w:val="00F82FC7"/>
    <w:rsid w:val="00F83305"/>
    <w:rsid w:val="00F83BBE"/>
    <w:rsid w:val="00F8431B"/>
    <w:rsid w:val="00F84DF3"/>
    <w:rsid w:val="00F85678"/>
    <w:rsid w:val="00F85982"/>
    <w:rsid w:val="00F87729"/>
    <w:rsid w:val="00F90EEA"/>
    <w:rsid w:val="00F91637"/>
    <w:rsid w:val="00F91F5C"/>
    <w:rsid w:val="00F92408"/>
    <w:rsid w:val="00F92862"/>
    <w:rsid w:val="00F930D6"/>
    <w:rsid w:val="00F936FB"/>
    <w:rsid w:val="00F95153"/>
    <w:rsid w:val="00F95805"/>
    <w:rsid w:val="00F965CC"/>
    <w:rsid w:val="00F966AB"/>
    <w:rsid w:val="00F96915"/>
    <w:rsid w:val="00F96C8D"/>
    <w:rsid w:val="00FA0040"/>
    <w:rsid w:val="00FA01BA"/>
    <w:rsid w:val="00FA0416"/>
    <w:rsid w:val="00FA0750"/>
    <w:rsid w:val="00FA1382"/>
    <w:rsid w:val="00FA5177"/>
    <w:rsid w:val="00FA5EFD"/>
    <w:rsid w:val="00FA659A"/>
    <w:rsid w:val="00FB0BC1"/>
    <w:rsid w:val="00FB0E7C"/>
    <w:rsid w:val="00FB10B8"/>
    <w:rsid w:val="00FB3262"/>
    <w:rsid w:val="00FB4D62"/>
    <w:rsid w:val="00FB4E92"/>
    <w:rsid w:val="00FB5EDD"/>
    <w:rsid w:val="00FB6350"/>
    <w:rsid w:val="00FB729F"/>
    <w:rsid w:val="00FB780B"/>
    <w:rsid w:val="00FB7DC9"/>
    <w:rsid w:val="00FB7F29"/>
    <w:rsid w:val="00FC17AD"/>
    <w:rsid w:val="00FC181C"/>
    <w:rsid w:val="00FC1D26"/>
    <w:rsid w:val="00FC2063"/>
    <w:rsid w:val="00FC2FC8"/>
    <w:rsid w:val="00FC3E96"/>
    <w:rsid w:val="00FC5427"/>
    <w:rsid w:val="00FC6AEA"/>
    <w:rsid w:val="00FD0B5D"/>
    <w:rsid w:val="00FD0EF0"/>
    <w:rsid w:val="00FD1098"/>
    <w:rsid w:val="00FD18FA"/>
    <w:rsid w:val="00FD405D"/>
    <w:rsid w:val="00FD51EC"/>
    <w:rsid w:val="00FD58BF"/>
    <w:rsid w:val="00FE0459"/>
    <w:rsid w:val="00FE07F2"/>
    <w:rsid w:val="00FE090C"/>
    <w:rsid w:val="00FE0B59"/>
    <w:rsid w:val="00FE0C4F"/>
    <w:rsid w:val="00FE1CF0"/>
    <w:rsid w:val="00FE2466"/>
    <w:rsid w:val="00FE2706"/>
    <w:rsid w:val="00FE30F3"/>
    <w:rsid w:val="00FE4106"/>
    <w:rsid w:val="00FE44C7"/>
    <w:rsid w:val="00FE51F9"/>
    <w:rsid w:val="00FE559B"/>
    <w:rsid w:val="00FE642C"/>
    <w:rsid w:val="00FF0879"/>
    <w:rsid w:val="00FF140B"/>
    <w:rsid w:val="00FF1F38"/>
    <w:rsid w:val="00FF2C9E"/>
    <w:rsid w:val="00FF38C0"/>
    <w:rsid w:val="00FF40A3"/>
    <w:rsid w:val="00FF4FE3"/>
    <w:rsid w:val="00FF5AA0"/>
    <w:rsid w:val="00FF5D6E"/>
    <w:rsid w:val="00FF730E"/>
    <w:rsid w:val="00FF78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19990"/>
  <w15:chartTrackingRefBased/>
  <w15:docId w15:val="{70D855DD-3B30-4A37-8FF4-999CDA86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Narrow" w:hAnsi="Arial Narrow"/>
      <w:color w:val="FF0000"/>
      <w:sz w:val="22"/>
    </w:rPr>
  </w:style>
  <w:style w:type="character" w:styleId="PageNumber">
    <w:name w:val="page number"/>
    <w:basedOn w:val="DefaultParagraphFont"/>
  </w:style>
  <w:style w:type="character" w:styleId="Hyperlink">
    <w:name w:val="Hyperlink"/>
    <w:rsid w:val="00B151B1"/>
    <w:rPr>
      <w:color w:val="0000FF"/>
      <w:u w:val="single"/>
    </w:rPr>
  </w:style>
  <w:style w:type="paragraph" w:styleId="BalloonText">
    <w:name w:val="Balloon Text"/>
    <w:basedOn w:val="Normal"/>
    <w:link w:val="BalloonTextChar"/>
    <w:rsid w:val="00EF1230"/>
    <w:rPr>
      <w:rFonts w:ascii="Tahoma" w:hAnsi="Tahoma" w:cs="Tahoma"/>
      <w:sz w:val="16"/>
      <w:szCs w:val="16"/>
    </w:rPr>
  </w:style>
  <w:style w:type="character" w:customStyle="1" w:styleId="BalloonTextChar">
    <w:name w:val="Balloon Text Char"/>
    <w:link w:val="BalloonText"/>
    <w:rsid w:val="00EF1230"/>
    <w:rPr>
      <w:rFonts w:ascii="Tahoma" w:hAnsi="Tahoma" w:cs="Tahoma"/>
      <w:sz w:val="16"/>
      <w:szCs w:val="16"/>
    </w:rPr>
  </w:style>
  <w:style w:type="character" w:styleId="FollowedHyperlink">
    <w:name w:val="FollowedHyperlink"/>
    <w:rsid w:val="00D04DA7"/>
    <w:rPr>
      <w:color w:val="954F72"/>
      <w:u w:val="single"/>
    </w:rPr>
  </w:style>
  <w:style w:type="paragraph" w:styleId="ListParagraph">
    <w:name w:val="List Paragraph"/>
    <w:basedOn w:val="Normal"/>
    <w:uiPriority w:val="34"/>
    <w:qFormat/>
    <w:rsid w:val="00923242"/>
    <w:pPr>
      <w:ind w:left="720"/>
      <w:contextualSpacing/>
    </w:pPr>
  </w:style>
  <w:style w:type="character" w:styleId="UnresolvedMention">
    <w:name w:val="Unresolved Mention"/>
    <w:basedOn w:val="DefaultParagraphFont"/>
    <w:uiPriority w:val="99"/>
    <w:semiHidden/>
    <w:unhideWhenUsed/>
    <w:rsid w:val="000D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6656">
      <w:marLeft w:val="0"/>
      <w:marRight w:val="0"/>
      <w:marTop w:val="0"/>
      <w:marBottom w:val="0"/>
      <w:divBdr>
        <w:top w:val="none" w:sz="0" w:space="0" w:color="auto"/>
        <w:left w:val="none" w:sz="0" w:space="0" w:color="auto"/>
        <w:bottom w:val="none" w:sz="0" w:space="0" w:color="auto"/>
        <w:right w:val="none" w:sz="0" w:space="0" w:color="auto"/>
      </w:divBdr>
      <w:divsChild>
        <w:div w:id="277028797">
          <w:marLeft w:val="0"/>
          <w:marRight w:val="0"/>
          <w:marTop w:val="0"/>
          <w:marBottom w:val="0"/>
          <w:divBdr>
            <w:top w:val="none" w:sz="0" w:space="0" w:color="auto"/>
            <w:left w:val="none" w:sz="0" w:space="0" w:color="auto"/>
            <w:bottom w:val="none" w:sz="0" w:space="0" w:color="auto"/>
            <w:right w:val="none" w:sz="0" w:space="0" w:color="auto"/>
          </w:divBdr>
          <w:divsChild>
            <w:div w:id="720132052">
              <w:marLeft w:val="0"/>
              <w:marRight w:val="0"/>
              <w:marTop w:val="0"/>
              <w:marBottom w:val="0"/>
              <w:divBdr>
                <w:top w:val="none" w:sz="0" w:space="0" w:color="auto"/>
                <w:left w:val="none" w:sz="0" w:space="0" w:color="auto"/>
                <w:bottom w:val="none" w:sz="0" w:space="0" w:color="auto"/>
                <w:right w:val="none" w:sz="0" w:space="0" w:color="auto"/>
              </w:divBdr>
              <w:divsChild>
                <w:div w:id="2049335544">
                  <w:marLeft w:val="0"/>
                  <w:marRight w:val="0"/>
                  <w:marTop w:val="0"/>
                  <w:marBottom w:val="0"/>
                  <w:divBdr>
                    <w:top w:val="none" w:sz="0" w:space="0" w:color="auto"/>
                    <w:left w:val="none" w:sz="0" w:space="0" w:color="auto"/>
                    <w:bottom w:val="none" w:sz="0" w:space="0" w:color="auto"/>
                    <w:right w:val="none" w:sz="0" w:space="0" w:color="auto"/>
                  </w:divBdr>
                  <w:divsChild>
                    <w:div w:id="2080521066">
                      <w:marLeft w:val="0"/>
                      <w:marRight w:val="0"/>
                      <w:marTop w:val="0"/>
                      <w:marBottom w:val="0"/>
                      <w:divBdr>
                        <w:top w:val="none" w:sz="0" w:space="0" w:color="auto"/>
                        <w:left w:val="none" w:sz="0" w:space="0" w:color="auto"/>
                        <w:bottom w:val="none" w:sz="0" w:space="0" w:color="auto"/>
                        <w:right w:val="none" w:sz="0" w:space="0" w:color="auto"/>
                      </w:divBdr>
                      <w:divsChild>
                        <w:div w:id="840239938">
                          <w:marLeft w:val="0"/>
                          <w:marRight w:val="0"/>
                          <w:marTop w:val="0"/>
                          <w:marBottom w:val="0"/>
                          <w:divBdr>
                            <w:top w:val="none" w:sz="0" w:space="0" w:color="auto"/>
                            <w:left w:val="none" w:sz="0" w:space="0" w:color="auto"/>
                            <w:bottom w:val="none" w:sz="0" w:space="0" w:color="auto"/>
                            <w:right w:val="none" w:sz="0" w:space="0" w:color="auto"/>
                          </w:divBdr>
                          <w:divsChild>
                            <w:div w:id="10348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02757">
      <w:marLeft w:val="0"/>
      <w:marRight w:val="0"/>
      <w:marTop w:val="0"/>
      <w:marBottom w:val="0"/>
      <w:divBdr>
        <w:top w:val="none" w:sz="0" w:space="0" w:color="auto"/>
        <w:left w:val="none" w:sz="0" w:space="0" w:color="auto"/>
        <w:bottom w:val="none" w:sz="0" w:space="0" w:color="auto"/>
        <w:right w:val="none" w:sz="0" w:space="0" w:color="auto"/>
      </w:divBdr>
      <w:divsChild>
        <w:div w:id="86386629">
          <w:marLeft w:val="0"/>
          <w:marRight w:val="0"/>
          <w:marTop w:val="0"/>
          <w:marBottom w:val="0"/>
          <w:divBdr>
            <w:top w:val="none" w:sz="0" w:space="0" w:color="auto"/>
            <w:left w:val="none" w:sz="0" w:space="0" w:color="auto"/>
            <w:bottom w:val="none" w:sz="0" w:space="0" w:color="auto"/>
            <w:right w:val="none" w:sz="0" w:space="0" w:color="auto"/>
          </w:divBdr>
          <w:divsChild>
            <w:div w:id="2028286716">
              <w:marLeft w:val="0"/>
              <w:marRight w:val="0"/>
              <w:marTop w:val="0"/>
              <w:marBottom w:val="0"/>
              <w:divBdr>
                <w:top w:val="none" w:sz="0" w:space="0" w:color="auto"/>
                <w:left w:val="none" w:sz="0" w:space="0" w:color="auto"/>
                <w:bottom w:val="none" w:sz="0" w:space="0" w:color="auto"/>
                <w:right w:val="none" w:sz="0" w:space="0" w:color="auto"/>
              </w:divBdr>
              <w:divsChild>
                <w:div w:id="1185287342">
                  <w:marLeft w:val="0"/>
                  <w:marRight w:val="0"/>
                  <w:marTop w:val="0"/>
                  <w:marBottom w:val="0"/>
                  <w:divBdr>
                    <w:top w:val="none" w:sz="0" w:space="0" w:color="auto"/>
                    <w:left w:val="none" w:sz="0" w:space="0" w:color="auto"/>
                    <w:bottom w:val="none" w:sz="0" w:space="0" w:color="auto"/>
                    <w:right w:val="none" w:sz="0" w:space="0" w:color="auto"/>
                  </w:divBdr>
                  <w:divsChild>
                    <w:div w:id="1196385169">
                      <w:marLeft w:val="0"/>
                      <w:marRight w:val="0"/>
                      <w:marTop w:val="0"/>
                      <w:marBottom w:val="0"/>
                      <w:divBdr>
                        <w:top w:val="none" w:sz="0" w:space="0" w:color="auto"/>
                        <w:left w:val="none" w:sz="0" w:space="0" w:color="auto"/>
                        <w:bottom w:val="none" w:sz="0" w:space="0" w:color="auto"/>
                        <w:right w:val="none" w:sz="0" w:space="0" w:color="auto"/>
                      </w:divBdr>
                      <w:divsChild>
                        <w:div w:id="1012494032">
                          <w:marLeft w:val="0"/>
                          <w:marRight w:val="0"/>
                          <w:marTop w:val="0"/>
                          <w:marBottom w:val="0"/>
                          <w:divBdr>
                            <w:top w:val="none" w:sz="0" w:space="0" w:color="auto"/>
                            <w:left w:val="none" w:sz="0" w:space="0" w:color="auto"/>
                            <w:bottom w:val="none" w:sz="0" w:space="0" w:color="auto"/>
                            <w:right w:val="none" w:sz="0" w:space="0" w:color="auto"/>
                          </w:divBdr>
                          <w:divsChild>
                            <w:div w:id="18524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takunta.fi/aluekehitys/alue-ennakointi-ja-aluetiet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2</Pages>
  <Words>792</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lpstr> </vt:lpstr>
    </vt:vector>
  </TitlesOfParts>
  <Company>TTKK, TuKKK</Company>
  <LinksUpToDate>false</LinksUpToDate>
  <CharactersWithSpaces>7157</CharactersWithSpaces>
  <SharedDoc>false</SharedDoc>
  <HLinks>
    <vt:vector size="6" baseType="variant">
      <vt:variant>
        <vt:i4>4063347</vt:i4>
      </vt:variant>
      <vt:variant>
        <vt:i4>0</vt:i4>
      </vt:variant>
      <vt:variant>
        <vt:i4>0</vt:i4>
      </vt:variant>
      <vt:variant>
        <vt:i4>5</vt:i4>
      </vt:variant>
      <vt:variant>
        <vt:lpwstr>http://www.satamittari.fi/Satakunnan_talous_-katsaus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Porin korkeakouluyksikkö</dc:creator>
  <cp:keywords/>
  <cp:lastModifiedBy>Saku Vähäsantanen</cp:lastModifiedBy>
  <cp:revision>100</cp:revision>
  <cp:lastPrinted>2019-11-19T08:11:00Z</cp:lastPrinted>
  <dcterms:created xsi:type="dcterms:W3CDTF">2021-11-17T09:59:00Z</dcterms:created>
  <dcterms:modified xsi:type="dcterms:W3CDTF">2021-12-07T07:17:00Z</dcterms:modified>
</cp:coreProperties>
</file>